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348F87" w14:textId="77777777" w:rsidR="00A318D0" w:rsidRPr="007A79EA" w:rsidRDefault="00A318D0" w:rsidP="002C0695">
      <w:pPr>
        <w:pStyle w:val="Heading6"/>
        <w:rPr>
          <w:rFonts w:asciiTheme="majorHAnsi" w:hAnsiTheme="majorHAnsi"/>
          <w:i w:val="0"/>
          <w:szCs w:val="28"/>
        </w:rPr>
      </w:pPr>
      <w:bookmarkStart w:id="0" w:name="_GoBack"/>
      <w:bookmarkEnd w:id="0"/>
    </w:p>
    <w:p w14:paraId="0EA1C715" w14:textId="2FED85D8" w:rsidR="005F78F4" w:rsidRPr="007A79EA" w:rsidRDefault="005F78F4" w:rsidP="002C0695">
      <w:pPr>
        <w:pStyle w:val="Heading6"/>
        <w:rPr>
          <w:rFonts w:asciiTheme="majorHAnsi" w:hAnsiTheme="majorHAnsi"/>
          <w:i w:val="0"/>
          <w:szCs w:val="28"/>
        </w:rPr>
      </w:pPr>
      <w:r w:rsidRPr="007A79EA">
        <w:rPr>
          <w:rFonts w:asciiTheme="majorHAnsi" w:hAnsiTheme="majorHAnsi"/>
          <w:i w:val="0"/>
          <w:szCs w:val="28"/>
        </w:rPr>
        <w:t>CURRICULUM VITAE</w:t>
      </w:r>
    </w:p>
    <w:p w14:paraId="6F5F1A5D" w14:textId="77777777" w:rsidR="0053322D" w:rsidRPr="007A79EA" w:rsidRDefault="0053322D" w:rsidP="005332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ajorHAnsi" w:hAnsiTheme="majorHAnsi"/>
          <w:sz w:val="24"/>
          <w:szCs w:val="24"/>
        </w:rPr>
      </w:pPr>
    </w:p>
    <w:p w14:paraId="2E83424B" w14:textId="77777777" w:rsidR="005F78F4" w:rsidRPr="007A79EA" w:rsidRDefault="002A25E9" w:rsidP="005332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ajorHAnsi" w:hAnsiTheme="majorHAnsi"/>
          <w:b/>
          <w:sz w:val="24"/>
          <w:szCs w:val="24"/>
        </w:rPr>
      </w:pPr>
      <w:r w:rsidRPr="007A79EA">
        <w:rPr>
          <w:rFonts w:asciiTheme="majorHAnsi" w:hAnsiTheme="majorHAnsi"/>
          <w:b/>
          <w:sz w:val="24"/>
          <w:szCs w:val="24"/>
        </w:rPr>
        <w:t>General i</w:t>
      </w:r>
      <w:r w:rsidR="005F78F4" w:rsidRPr="007A79EA">
        <w:rPr>
          <w:rFonts w:asciiTheme="majorHAnsi" w:hAnsiTheme="majorHAnsi"/>
          <w:b/>
          <w:sz w:val="24"/>
          <w:szCs w:val="24"/>
        </w:rPr>
        <w:t>nformation</w:t>
      </w:r>
    </w:p>
    <w:p w14:paraId="7C930F49" w14:textId="77777777" w:rsidR="005F78F4" w:rsidRPr="007A79EA" w:rsidRDefault="005F78F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ajorHAnsi" w:hAnsiTheme="majorHAnsi"/>
          <w:sz w:val="24"/>
          <w:szCs w:val="24"/>
        </w:rPr>
      </w:pPr>
    </w:p>
    <w:p w14:paraId="30BE4DC5" w14:textId="3AEF74D3" w:rsidR="005F78F4" w:rsidRPr="007A79EA" w:rsidRDefault="005F78F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ajorHAnsi" w:hAnsiTheme="majorHAnsi"/>
          <w:sz w:val="24"/>
          <w:szCs w:val="24"/>
        </w:rPr>
      </w:pPr>
      <w:r w:rsidRPr="007A79EA">
        <w:rPr>
          <w:rFonts w:asciiTheme="majorHAnsi" w:hAnsiTheme="majorHAnsi"/>
          <w:i/>
          <w:sz w:val="24"/>
          <w:szCs w:val="24"/>
        </w:rPr>
        <w:t>Name:</w:t>
      </w:r>
      <w:r w:rsidR="001D6549" w:rsidRPr="007A79EA">
        <w:rPr>
          <w:rFonts w:asciiTheme="majorHAnsi" w:hAnsiTheme="majorHAnsi"/>
          <w:sz w:val="24"/>
          <w:szCs w:val="24"/>
        </w:rPr>
        <w:tab/>
      </w:r>
      <w:r w:rsidR="001D6549" w:rsidRPr="007A79EA">
        <w:rPr>
          <w:rFonts w:asciiTheme="majorHAnsi" w:hAnsiTheme="majorHAnsi"/>
          <w:sz w:val="24"/>
          <w:szCs w:val="24"/>
        </w:rPr>
        <w:tab/>
      </w:r>
      <w:r w:rsidR="001D6549" w:rsidRPr="007A79EA">
        <w:rPr>
          <w:rFonts w:asciiTheme="majorHAnsi" w:hAnsiTheme="majorHAnsi"/>
          <w:sz w:val="24"/>
          <w:szCs w:val="24"/>
        </w:rPr>
        <w:tab/>
      </w:r>
      <w:r w:rsidR="00E73604" w:rsidRPr="007A79EA">
        <w:rPr>
          <w:rFonts w:asciiTheme="majorHAnsi" w:hAnsiTheme="majorHAnsi"/>
          <w:sz w:val="24"/>
          <w:szCs w:val="24"/>
        </w:rPr>
        <w:t xml:space="preserve">Rev. </w:t>
      </w:r>
      <w:r w:rsidR="00586628" w:rsidRPr="007A79EA">
        <w:rPr>
          <w:rFonts w:asciiTheme="majorHAnsi" w:hAnsiTheme="majorHAnsi"/>
          <w:sz w:val="24"/>
          <w:szCs w:val="24"/>
        </w:rPr>
        <w:t>Dr.</w:t>
      </w:r>
      <w:r w:rsidR="00DF3357" w:rsidRPr="007A79EA">
        <w:rPr>
          <w:rFonts w:asciiTheme="majorHAnsi" w:hAnsiTheme="majorHAnsi"/>
          <w:sz w:val="24"/>
          <w:szCs w:val="24"/>
        </w:rPr>
        <w:t xml:space="preserve"> </w:t>
      </w:r>
      <w:r w:rsidR="00224D2E" w:rsidRPr="007A79EA">
        <w:rPr>
          <w:rFonts w:asciiTheme="majorHAnsi" w:hAnsiTheme="majorHAnsi"/>
          <w:sz w:val="24"/>
          <w:szCs w:val="24"/>
        </w:rPr>
        <w:t xml:space="preserve">Sebastian </w:t>
      </w:r>
      <w:r w:rsidRPr="007A79EA">
        <w:rPr>
          <w:rFonts w:asciiTheme="majorHAnsi" w:hAnsiTheme="majorHAnsi"/>
          <w:sz w:val="24"/>
          <w:szCs w:val="24"/>
        </w:rPr>
        <w:t>Kim</w:t>
      </w:r>
      <w:r w:rsidR="00BF2689" w:rsidRPr="007A79EA">
        <w:rPr>
          <w:rFonts w:asciiTheme="majorHAnsi" w:hAnsiTheme="majorHAnsi"/>
          <w:sz w:val="24"/>
          <w:szCs w:val="24"/>
        </w:rPr>
        <w:t>, PhD, FRAS</w:t>
      </w:r>
    </w:p>
    <w:p w14:paraId="32E00AF2" w14:textId="5AE44772" w:rsidR="00887550" w:rsidRPr="007A79EA" w:rsidRDefault="00B96A9F" w:rsidP="0088755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ajorHAnsi" w:hAnsiTheme="majorHAnsi"/>
          <w:sz w:val="24"/>
          <w:szCs w:val="24"/>
        </w:rPr>
      </w:pPr>
      <w:r w:rsidRPr="007A79EA">
        <w:rPr>
          <w:rFonts w:asciiTheme="majorHAnsi" w:hAnsiTheme="majorHAnsi"/>
          <w:i/>
          <w:sz w:val="24"/>
          <w:szCs w:val="24"/>
        </w:rPr>
        <w:t>Address</w:t>
      </w:r>
      <w:r w:rsidR="00D31D59" w:rsidRPr="007A79EA">
        <w:rPr>
          <w:rFonts w:asciiTheme="majorHAnsi" w:hAnsiTheme="majorHAnsi"/>
          <w:i/>
          <w:sz w:val="24"/>
          <w:szCs w:val="24"/>
        </w:rPr>
        <w:t>:</w:t>
      </w:r>
      <w:r w:rsidRPr="007A79EA">
        <w:rPr>
          <w:rFonts w:asciiTheme="majorHAnsi" w:hAnsiTheme="majorHAnsi"/>
          <w:i/>
          <w:sz w:val="24"/>
          <w:szCs w:val="24"/>
        </w:rPr>
        <w:tab/>
      </w:r>
      <w:r w:rsidRPr="007A79EA">
        <w:rPr>
          <w:rFonts w:asciiTheme="majorHAnsi" w:hAnsiTheme="majorHAnsi"/>
          <w:sz w:val="24"/>
          <w:szCs w:val="24"/>
        </w:rPr>
        <w:tab/>
      </w:r>
      <w:r w:rsidR="00C24C36" w:rsidRPr="007A79EA">
        <w:rPr>
          <w:rFonts w:asciiTheme="majorHAnsi" w:hAnsiTheme="majorHAnsi"/>
          <w:sz w:val="24"/>
          <w:szCs w:val="24"/>
        </w:rPr>
        <w:t>Robert Wiley Professor of Renewal in Public Life</w:t>
      </w:r>
    </w:p>
    <w:p w14:paraId="7B98BDBA" w14:textId="7216DEA0" w:rsidR="00354A30" w:rsidRPr="007A79EA" w:rsidRDefault="00354A30" w:rsidP="0088755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ajorHAnsi" w:hAnsiTheme="majorHAnsi"/>
          <w:sz w:val="24"/>
          <w:szCs w:val="24"/>
        </w:rPr>
      </w:pPr>
      <w:r w:rsidRPr="007A79EA">
        <w:rPr>
          <w:rFonts w:asciiTheme="majorHAnsi" w:hAnsiTheme="majorHAnsi"/>
          <w:sz w:val="24"/>
          <w:szCs w:val="24"/>
        </w:rPr>
        <w:tab/>
      </w:r>
      <w:r w:rsidRPr="007A79EA">
        <w:rPr>
          <w:rFonts w:asciiTheme="majorHAnsi" w:hAnsiTheme="majorHAnsi"/>
          <w:sz w:val="24"/>
          <w:szCs w:val="24"/>
        </w:rPr>
        <w:tab/>
      </w:r>
      <w:r w:rsidRPr="007A79EA">
        <w:rPr>
          <w:rFonts w:asciiTheme="majorHAnsi" w:hAnsiTheme="majorHAnsi"/>
          <w:sz w:val="24"/>
          <w:szCs w:val="24"/>
        </w:rPr>
        <w:tab/>
      </w:r>
      <w:r w:rsidR="00E73604" w:rsidRPr="007A79EA">
        <w:rPr>
          <w:rFonts w:asciiTheme="majorHAnsi" w:hAnsiTheme="majorHAnsi"/>
          <w:sz w:val="24"/>
          <w:szCs w:val="24"/>
        </w:rPr>
        <w:t xml:space="preserve">Academic </w:t>
      </w:r>
      <w:r w:rsidR="00C24C36" w:rsidRPr="007A79EA">
        <w:rPr>
          <w:rFonts w:asciiTheme="majorHAnsi" w:hAnsiTheme="majorHAnsi"/>
          <w:sz w:val="24"/>
          <w:szCs w:val="24"/>
        </w:rPr>
        <w:t>Dean</w:t>
      </w:r>
      <w:r w:rsidR="00E73604" w:rsidRPr="007A79EA">
        <w:rPr>
          <w:rFonts w:asciiTheme="majorHAnsi" w:hAnsiTheme="majorHAnsi"/>
          <w:sz w:val="24"/>
          <w:szCs w:val="24"/>
        </w:rPr>
        <w:t xml:space="preserve">, </w:t>
      </w:r>
      <w:r w:rsidR="00C24C36" w:rsidRPr="007A79EA">
        <w:rPr>
          <w:rFonts w:asciiTheme="majorHAnsi" w:hAnsiTheme="majorHAnsi"/>
          <w:sz w:val="24"/>
          <w:szCs w:val="24"/>
        </w:rPr>
        <w:t>the Korean Studies Center</w:t>
      </w:r>
    </w:p>
    <w:p w14:paraId="5810C692" w14:textId="77777777" w:rsidR="00887550" w:rsidRPr="007A79EA" w:rsidRDefault="00887550" w:rsidP="0088755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ajorHAnsi" w:hAnsiTheme="majorHAnsi"/>
          <w:sz w:val="24"/>
          <w:szCs w:val="24"/>
        </w:rPr>
      </w:pPr>
      <w:r w:rsidRPr="007A79EA">
        <w:rPr>
          <w:rFonts w:asciiTheme="majorHAnsi" w:hAnsiTheme="majorHAnsi"/>
          <w:sz w:val="24"/>
          <w:szCs w:val="24"/>
        </w:rPr>
        <w:tab/>
      </w:r>
      <w:r w:rsidRPr="007A79EA">
        <w:rPr>
          <w:rFonts w:asciiTheme="majorHAnsi" w:hAnsiTheme="majorHAnsi"/>
          <w:sz w:val="24"/>
          <w:szCs w:val="24"/>
        </w:rPr>
        <w:tab/>
      </w:r>
      <w:r w:rsidRPr="007A79EA">
        <w:rPr>
          <w:rFonts w:asciiTheme="majorHAnsi" w:hAnsiTheme="majorHAnsi"/>
          <w:sz w:val="24"/>
          <w:szCs w:val="24"/>
        </w:rPr>
        <w:tab/>
        <w:t>Fuller Theological Seminary</w:t>
      </w:r>
    </w:p>
    <w:p w14:paraId="169EC085" w14:textId="77777777" w:rsidR="00887550" w:rsidRPr="007A79EA" w:rsidRDefault="00887550" w:rsidP="0088755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ajorHAnsi" w:hAnsiTheme="majorHAnsi"/>
          <w:sz w:val="24"/>
          <w:szCs w:val="24"/>
        </w:rPr>
      </w:pPr>
      <w:r w:rsidRPr="007A79EA">
        <w:rPr>
          <w:rFonts w:asciiTheme="majorHAnsi" w:hAnsiTheme="majorHAnsi"/>
          <w:sz w:val="24"/>
          <w:szCs w:val="24"/>
        </w:rPr>
        <w:tab/>
      </w:r>
      <w:r w:rsidRPr="007A79EA">
        <w:rPr>
          <w:rFonts w:asciiTheme="majorHAnsi" w:hAnsiTheme="majorHAnsi"/>
          <w:sz w:val="24"/>
          <w:szCs w:val="24"/>
        </w:rPr>
        <w:tab/>
      </w:r>
      <w:r w:rsidRPr="007A79EA">
        <w:rPr>
          <w:rFonts w:asciiTheme="majorHAnsi" w:hAnsiTheme="majorHAnsi"/>
          <w:sz w:val="24"/>
          <w:szCs w:val="24"/>
        </w:rPr>
        <w:tab/>
        <w:t>135 North Oakland Avenue</w:t>
      </w:r>
    </w:p>
    <w:p w14:paraId="634C78A5" w14:textId="37BA7673" w:rsidR="00887550" w:rsidRPr="007A79EA" w:rsidRDefault="00887550" w:rsidP="0088755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ajorHAnsi" w:hAnsiTheme="majorHAnsi"/>
          <w:sz w:val="24"/>
          <w:szCs w:val="24"/>
        </w:rPr>
      </w:pPr>
      <w:r w:rsidRPr="007A79EA">
        <w:rPr>
          <w:rFonts w:asciiTheme="majorHAnsi" w:hAnsiTheme="majorHAnsi"/>
          <w:sz w:val="24"/>
          <w:szCs w:val="24"/>
        </w:rPr>
        <w:tab/>
      </w:r>
      <w:r w:rsidRPr="007A79EA">
        <w:rPr>
          <w:rFonts w:asciiTheme="majorHAnsi" w:hAnsiTheme="majorHAnsi"/>
          <w:sz w:val="24"/>
          <w:szCs w:val="24"/>
        </w:rPr>
        <w:tab/>
      </w:r>
      <w:r w:rsidRPr="007A79EA">
        <w:rPr>
          <w:rFonts w:asciiTheme="majorHAnsi" w:hAnsiTheme="majorHAnsi"/>
          <w:sz w:val="24"/>
          <w:szCs w:val="24"/>
        </w:rPr>
        <w:tab/>
        <w:t>Pasadena, CA 91182, USA</w:t>
      </w:r>
    </w:p>
    <w:p w14:paraId="07D50F48" w14:textId="6678963B" w:rsidR="00240B13" w:rsidRPr="007A79EA" w:rsidRDefault="00D31D59" w:rsidP="0088755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ajorHAnsi" w:hAnsiTheme="majorHAnsi"/>
          <w:sz w:val="24"/>
          <w:szCs w:val="24"/>
        </w:rPr>
      </w:pPr>
      <w:r w:rsidRPr="007A79EA">
        <w:rPr>
          <w:rFonts w:asciiTheme="majorHAnsi" w:hAnsiTheme="majorHAnsi"/>
          <w:sz w:val="24"/>
          <w:szCs w:val="24"/>
        </w:rPr>
        <w:tab/>
      </w:r>
      <w:r w:rsidRPr="007A79EA">
        <w:rPr>
          <w:rFonts w:asciiTheme="majorHAnsi" w:hAnsiTheme="majorHAnsi"/>
          <w:sz w:val="24"/>
          <w:szCs w:val="24"/>
        </w:rPr>
        <w:tab/>
      </w:r>
    </w:p>
    <w:p w14:paraId="07BD32FA" w14:textId="0E9CF801" w:rsidR="00887550" w:rsidRPr="007A79EA" w:rsidRDefault="00887550" w:rsidP="0088755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ajorHAnsi" w:hAnsiTheme="majorHAnsi"/>
          <w:sz w:val="24"/>
          <w:szCs w:val="24"/>
          <w:lang w:eastAsia="ko-KR"/>
        </w:rPr>
      </w:pPr>
      <w:r w:rsidRPr="007A79EA">
        <w:rPr>
          <w:rFonts w:asciiTheme="majorHAnsi" w:hAnsiTheme="majorHAnsi"/>
          <w:i/>
          <w:sz w:val="24"/>
          <w:szCs w:val="24"/>
          <w:lang w:eastAsia="ko-KR"/>
        </w:rPr>
        <w:t xml:space="preserve">Email: </w:t>
      </w:r>
      <w:r w:rsidRPr="007A79EA">
        <w:rPr>
          <w:rFonts w:asciiTheme="majorHAnsi" w:hAnsiTheme="majorHAnsi"/>
          <w:i/>
          <w:sz w:val="24"/>
          <w:szCs w:val="24"/>
          <w:lang w:eastAsia="ko-KR"/>
        </w:rPr>
        <w:tab/>
      </w:r>
      <w:r w:rsidRPr="007A79EA">
        <w:rPr>
          <w:rFonts w:asciiTheme="majorHAnsi" w:hAnsiTheme="majorHAnsi"/>
          <w:sz w:val="24"/>
          <w:szCs w:val="24"/>
          <w:lang w:eastAsia="ko-KR"/>
        </w:rPr>
        <w:tab/>
      </w:r>
      <w:r w:rsidRPr="007A79EA">
        <w:rPr>
          <w:rFonts w:asciiTheme="majorHAnsi" w:hAnsiTheme="majorHAnsi"/>
          <w:sz w:val="24"/>
          <w:szCs w:val="24"/>
          <w:lang w:eastAsia="ko-KR"/>
        </w:rPr>
        <w:tab/>
        <w:t>sebastiankim@fuller.edu</w:t>
      </w:r>
    </w:p>
    <w:p w14:paraId="40309C74" w14:textId="4E251E20" w:rsidR="00184BBC" w:rsidRPr="007A79EA" w:rsidRDefault="00184BBC" w:rsidP="0088755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ajorHAnsi" w:hAnsiTheme="majorHAnsi" w:cs="Arial"/>
          <w:sz w:val="24"/>
          <w:szCs w:val="24"/>
          <w:lang w:eastAsia="ko-KR"/>
        </w:rPr>
      </w:pPr>
    </w:p>
    <w:p w14:paraId="23EEF3D2" w14:textId="77777777" w:rsidR="00B514E5" w:rsidRPr="007A79EA" w:rsidRDefault="00B514E5" w:rsidP="00B514E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ajorHAnsi" w:hAnsiTheme="majorHAnsi" w:cs="Arial"/>
          <w:sz w:val="24"/>
          <w:szCs w:val="24"/>
        </w:rPr>
      </w:pPr>
      <w:r w:rsidRPr="007A79EA">
        <w:rPr>
          <w:rFonts w:asciiTheme="majorHAnsi" w:hAnsiTheme="majorHAnsi" w:cs="Arial"/>
          <w:b/>
          <w:sz w:val="24"/>
          <w:szCs w:val="24"/>
        </w:rPr>
        <w:t>Education</w:t>
      </w:r>
    </w:p>
    <w:p w14:paraId="210C856D" w14:textId="77777777" w:rsidR="00B514E5" w:rsidRPr="007A79EA" w:rsidRDefault="00B514E5" w:rsidP="00B514E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ajorHAnsi" w:hAnsiTheme="majorHAnsi" w:cs="Arial"/>
          <w:sz w:val="24"/>
          <w:szCs w:val="24"/>
        </w:rPr>
      </w:pPr>
    </w:p>
    <w:p w14:paraId="78675AAB" w14:textId="77777777" w:rsidR="00B514E5" w:rsidRPr="007A79EA" w:rsidRDefault="00B514E5" w:rsidP="005332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1440"/>
        <w:rPr>
          <w:rFonts w:asciiTheme="majorHAnsi" w:hAnsiTheme="majorHAnsi" w:cs="Arial"/>
          <w:sz w:val="24"/>
          <w:szCs w:val="24"/>
        </w:rPr>
      </w:pPr>
      <w:r w:rsidRPr="007A79EA">
        <w:rPr>
          <w:rFonts w:asciiTheme="majorHAnsi" w:hAnsiTheme="majorHAnsi" w:cs="Arial"/>
          <w:sz w:val="24"/>
          <w:szCs w:val="24"/>
        </w:rPr>
        <w:t>1997-2001</w:t>
      </w:r>
      <w:r w:rsidRPr="007A79EA">
        <w:rPr>
          <w:rFonts w:asciiTheme="majorHAnsi" w:hAnsiTheme="majorHAnsi" w:cs="Arial"/>
          <w:sz w:val="24"/>
          <w:szCs w:val="24"/>
        </w:rPr>
        <w:tab/>
        <w:t xml:space="preserve">University of Cambridge, UK, PhD </w:t>
      </w:r>
      <w:r w:rsidR="00B877A8" w:rsidRPr="007A79EA">
        <w:rPr>
          <w:rFonts w:asciiTheme="majorHAnsi" w:hAnsiTheme="majorHAnsi" w:cs="Arial"/>
          <w:sz w:val="24"/>
          <w:szCs w:val="24"/>
        </w:rPr>
        <w:t xml:space="preserve">in Theology </w:t>
      </w:r>
      <w:r w:rsidR="006E7284" w:rsidRPr="007A79EA">
        <w:rPr>
          <w:rFonts w:asciiTheme="majorHAnsi" w:hAnsiTheme="majorHAnsi" w:cs="Arial"/>
          <w:sz w:val="24"/>
          <w:szCs w:val="24"/>
        </w:rPr>
        <w:t xml:space="preserve">(Faculty of Divinity; </w:t>
      </w:r>
      <w:r w:rsidRPr="007A79EA">
        <w:rPr>
          <w:rFonts w:asciiTheme="majorHAnsi" w:hAnsiTheme="majorHAnsi" w:cs="Arial"/>
          <w:sz w:val="24"/>
          <w:szCs w:val="24"/>
        </w:rPr>
        <w:t>Fitzwilliam College)</w:t>
      </w:r>
    </w:p>
    <w:p w14:paraId="300E5B8A" w14:textId="77777777" w:rsidR="00B514E5" w:rsidRPr="007A79EA" w:rsidRDefault="00B514E5" w:rsidP="005332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1440"/>
        <w:rPr>
          <w:rFonts w:asciiTheme="majorHAnsi" w:hAnsiTheme="majorHAnsi" w:cs="Arial"/>
          <w:sz w:val="24"/>
          <w:szCs w:val="24"/>
        </w:rPr>
      </w:pPr>
      <w:r w:rsidRPr="007A79EA">
        <w:rPr>
          <w:rFonts w:asciiTheme="majorHAnsi" w:hAnsiTheme="majorHAnsi" w:cs="Arial"/>
          <w:sz w:val="24"/>
          <w:szCs w:val="24"/>
        </w:rPr>
        <w:t>1992-1993</w:t>
      </w:r>
      <w:r w:rsidRPr="007A79EA">
        <w:rPr>
          <w:rFonts w:asciiTheme="majorHAnsi" w:hAnsiTheme="majorHAnsi" w:cs="Arial"/>
          <w:sz w:val="24"/>
          <w:szCs w:val="24"/>
        </w:rPr>
        <w:tab/>
        <w:t xml:space="preserve">Fuller Theological Seminary, USA, ThM </w:t>
      </w:r>
    </w:p>
    <w:p w14:paraId="31DA9C11" w14:textId="77777777" w:rsidR="00B514E5" w:rsidRPr="007A79EA" w:rsidRDefault="00B514E5" w:rsidP="005332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1440"/>
        <w:rPr>
          <w:rFonts w:asciiTheme="majorHAnsi" w:hAnsiTheme="majorHAnsi"/>
          <w:sz w:val="24"/>
          <w:szCs w:val="24"/>
        </w:rPr>
      </w:pPr>
      <w:r w:rsidRPr="007A79EA">
        <w:rPr>
          <w:rFonts w:asciiTheme="majorHAnsi" w:hAnsiTheme="majorHAnsi"/>
          <w:sz w:val="24"/>
          <w:szCs w:val="24"/>
        </w:rPr>
        <w:t>1988-1991</w:t>
      </w:r>
      <w:r w:rsidRPr="007A79EA">
        <w:rPr>
          <w:rFonts w:asciiTheme="majorHAnsi" w:hAnsiTheme="majorHAnsi"/>
          <w:sz w:val="24"/>
          <w:szCs w:val="24"/>
        </w:rPr>
        <w:tab/>
      </w:r>
      <w:r w:rsidR="002D4A01" w:rsidRPr="007A79EA">
        <w:rPr>
          <w:rFonts w:asciiTheme="majorHAnsi" w:hAnsiTheme="majorHAnsi"/>
          <w:sz w:val="24"/>
          <w:szCs w:val="24"/>
        </w:rPr>
        <w:t>Presbyterian University</w:t>
      </w:r>
      <w:r w:rsidRPr="007A79EA">
        <w:rPr>
          <w:rFonts w:asciiTheme="majorHAnsi" w:hAnsiTheme="majorHAnsi"/>
          <w:sz w:val="24"/>
          <w:szCs w:val="24"/>
        </w:rPr>
        <w:t xml:space="preserve"> and Theological Seminary, Seoul</w:t>
      </w:r>
      <w:r w:rsidR="009F492D" w:rsidRPr="007A79EA">
        <w:rPr>
          <w:rFonts w:asciiTheme="majorHAnsi" w:hAnsiTheme="majorHAnsi"/>
          <w:sz w:val="24"/>
          <w:szCs w:val="24"/>
        </w:rPr>
        <w:t xml:space="preserve">, Republic of </w:t>
      </w:r>
      <w:r w:rsidRPr="007A79EA">
        <w:rPr>
          <w:rFonts w:asciiTheme="majorHAnsi" w:hAnsiTheme="majorHAnsi"/>
          <w:sz w:val="24"/>
          <w:szCs w:val="24"/>
        </w:rPr>
        <w:t>Korea,</w:t>
      </w:r>
      <w:r w:rsidR="002D4A01" w:rsidRPr="007A79EA">
        <w:rPr>
          <w:rFonts w:asciiTheme="majorHAnsi" w:hAnsiTheme="majorHAnsi"/>
          <w:sz w:val="24"/>
          <w:szCs w:val="24"/>
        </w:rPr>
        <w:t xml:space="preserve"> </w:t>
      </w:r>
      <w:r w:rsidRPr="007A79EA">
        <w:rPr>
          <w:rFonts w:asciiTheme="majorHAnsi" w:hAnsiTheme="majorHAnsi"/>
          <w:sz w:val="24"/>
          <w:szCs w:val="24"/>
        </w:rPr>
        <w:t>MDiv</w:t>
      </w:r>
    </w:p>
    <w:p w14:paraId="2AA21756" w14:textId="77777777" w:rsidR="00B514E5" w:rsidRPr="007A79EA" w:rsidRDefault="00B514E5" w:rsidP="005332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1440"/>
        <w:rPr>
          <w:rFonts w:asciiTheme="majorHAnsi" w:hAnsiTheme="majorHAnsi"/>
          <w:sz w:val="24"/>
          <w:szCs w:val="24"/>
        </w:rPr>
      </w:pPr>
      <w:r w:rsidRPr="007A79EA">
        <w:rPr>
          <w:rFonts w:asciiTheme="majorHAnsi" w:hAnsiTheme="majorHAnsi"/>
          <w:sz w:val="24"/>
          <w:szCs w:val="24"/>
        </w:rPr>
        <w:t xml:space="preserve">1985-1987 </w:t>
      </w:r>
      <w:r w:rsidRPr="007A79EA">
        <w:rPr>
          <w:rFonts w:asciiTheme="majorHAnsi" w:hAnsiTheme="majorHAnsi"/>
          <w:sz w:val="24"/>
          <w:szCs w:val="24"/>
        </w:rPr>
        <w:tab/>
        <w:t>All Nations Christian College</w:t>
      </w:r>
      <w:r w:rsidRPr="007A79EA">
        <w:rPr>
          <w:rFonts w:asciiTheme="majorHAnsi" w:hAnsiTheme="majorHAnsi"/>
          <w:bCs/>
          <w:sz w:val="24"/>
          <w:szCs w:val="24"/>
        </w:rPr>
        <w:t>, UK</w:t>
      </w:r>
      <w:r w:rsidRPr="007A79EA">
        <w:rPr>
          <w:rFonts w:asciiTheme="majorHAnsi" w:hAnsiTheme="majorHAnsi"/>
          <w:sz w:val="24"/>
          <w:szCs w:val="24"/>
        </w:rPr>
        <w:t>, Dip. Miss.</w:t>
      </w:r>
    </w:p>
    <w:p w14:paraId="27660BF2" w14:textId="77777777" w:rsidR="00B514E5" w:rsidRPr="007A79EA" w:rsidRDefault="00B514E5" w:rsidP="005332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1440"/>
        <w:rPr>
          <w:rFonts w:asciiTheme="majorHAnsi" w:hAnsiTheme="majorHAnsi"/>
          <w:sz w:val="24"/>
          <w:szCs w:val="24"/>
        </w:rPr>
      </w:pPr>
      <w:r w:rsidRPr="007A79EA">
        <w:rPr>
          <w:rFonts w:asciiTheme="majorHAnsi" w:hAnsiTheme="majorHAnsi"/>
          <w:sz w:val="24"/>
          <w:szCs w:val="24"/>
        </w:rPr>
        <w:t>1974-1980</w:t>
      </w:r>
      <w:r w:rsidRPr="007A79EA">
        <w:rPr>
          <w:rFonts w:asciiTheme="majorHAnsi" w:hAnsiTheme="majorHAnsi"/>
          <w:sz w:val="24"/>
          <w:szCs w:val="24"/>
        </w:rPr>
        <w:tab/>
      </w:r>
      <w:r w:rsidR="002D4A01" w:rsidRPr="007A79EA">
        <w:rPr>
          <w:rFonts w:asciiTheme="majorHAnsi" w:hAnsiTheme="majorHAnsi"/>
          <w:sz w:val="24"/>
          <w:szCs w:val="24"/>
        </w:rPr>
        <w:t>Hany</w:t>
      </w:r>
      <w:r w:rsidRPr="007A79EA">
        <w:rPr>
          <w:rFonts w:asciiTheme="majorHAnsi" w:hAnsiTheme="majorHAnsi"/>
          <w:sz w:val="24"/>
          <w:szCs w:val="24"/>
        </w:rPr>
        <w:t>ang University, Seoul</w:t>
      </w:r>
      <w:r w:rsidR="009F492D" w:rsidRPr="007A79EA">
        <w:rPr>
          <w:rFonts w:asciiTheme="majorHAnsi" w:hAnsiTheme="majorHAnsi"/>
          <w:sz w:val="24"/>
          <w:szCs w:val="24"/>
        </w:rPr>
        <w:t xml:space="preserve">, Republic of </w:t>
      </w:r>
      <w:r w:rsidRPr="007A79EA">
        <w:rPr>
          <w:rFonts w:asciiTheme="majorHAnsi" w:hAnsiTheme="majorHAnsi"/>
          <w:sz w:val="24"/>
          <w:szCs w:val="24"/>
        </w:rPr>
        <w:t>Korea, BSc</w:t>
      </w:r>
      <w:r w:rsidR="00B877A8" w:rsidRPr="007A79EA">
        <w:rPr>
          <w:rFonts w:asciiTheme="majorHAnsi" w:hAnsiTheme="majorHAnsi"/>
          <w:sz w:val="24"/>
          <w:szCs w:val="24"/>
        </w:rPr>
        <w:t xml:space="preserve"> (Electro</w:t>
      </w:r>
      <w:r w:rsidR="00B13D4D" w:rsidRPr="007A79EA">
        <w:rPr>
          <w:rFonts w:asciiTheme="majorHAnsi" w:hAnsiTheme="majorHAnsi"/>
          <w:sz w:val="24"/>
          <w:szCs w:val="24"/>
        </w:rPr>
        <w:t>n</w:t>
      </w:r>
      <w:r w:rsidR="006E7284" w:rsidRPr="007A79EA">
        <w:rPr>
          <w:rFonts w:asciiTheme="majorHAnsi" w:hAnsiTheme="majorHAnsi"/>
          <w:sz w:val="24"/>
          <w:szCs w:val="24"/>
        </w:rPr>
        <w:t xml:space="preserve">ic </w:t>
      </w:r>
      <w:r w:rsidR="00B877A8" w:rsidRPr="007A79EA">
        <w:rPr>
          <w:rFonts w:asciiTheme="majorHAnsi" w:hAnsiTheme="majorHAnsi"/>
          <w:sz w:val="24"/>
          <w:szCs w:val="24"/>
        </w:rPr>
        <w:t xml:space="preserve">Communication </w:t>
      </w:r>
      <w:r w:rsidR="00B13D4D" w:rsidRPr="007A79EA">
        <w:rPr>
          <w:rFonts w:asciiTheme="majorHAnsi" w:hAnsiTheme="majorHAnsi"/>
          <w:sz w:val="24"/>
          <w:szCs w:val="24"/>
        </w:rPr>
        <w:t>Engi</w:t>
      </w:r>
      <w:r w:rsidR="00B877A8" w:rsidRPr="007A79EA">
        <w:rPr>
          <w:rFonts w:asciiTheme="majorHAnsi" w:hAnsiTheme="majorHAnsi"/>
          <w:sz w:val="24"/>
          <w:szCs w:val="24"/>
        </w:rPr>
        <w:t>neering)</w:t>
      </w:r>
    </w:p>
    <w:p w14:paraId="10E50441" w14:textId="77777777" w:rsidR="00B514E5" w:rsidRPr="007A79EA" w:rsidRDefault="00B514E5" w:rsidP="00B514E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ajorHAnsi" w:hAnsiTheme="majorHAnsi"/>
          <w:b/>
          <w:i/>
          <w:sz w:val="24"/>
          <w:szCs w:val="24"/>
        </w:rPr>
      </w:pPr>
    </w:p>
    <w:p w14:paraId="3CE0F413" w14:textId="77777777" w:rsidR="005F78F4" w:rsidRPr="007A79EA" w:rsidRDefault="00AF2B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ajorHAnsi" w:hAnsiTheme="majorHAnsi"/>
          <w:b/>
          <w:sz w:val="24"/>
          <w:szCs w:val="24"/>
        </w:rPr>
      </w:pPr>
      <w:r w:rsidRPr="007A79EA">
        <w:rPr>
          <w:rFonts w:asciiTheme="majorHAnsi" w:hAnsiTheme="majorHAnsi"/>
          <w:b/>
          <w:sz w:val="24"/>
          <w:szCs w:val="24"/>
        </w:rPr>
        <w:t>Employment</w:t>
      </w:r>
    </w:p>
    <w:p w14:paraId="1D005B2A" w14:textId="77777777" w:rsidR="005F78F4" w:rsidRPr="007A79EA" w:rsidRDefault="005F78F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ajorHAnsi" w:hAnsiTheme="majorHAnsi"/>
          <w:sz w:val="24"/>
          <w:szCs w:val="24"/>
        </w:rPr>
      </w:pPr>
    </w:p>
    <w:p w14:paraId="0F54A78E" w14:textId="6697B655" w:rsidR="00A318D0" w:rsidRPr="007A79EA" w:rsidRDefault="00A318D0" w:rsidP="005332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1440"/>
        <w:rPr>
          <w:rFonts w:asciiTheme="majorHAnsi" w:hAnsiTheme="majorHAnsi"/>
          <w:sz w:val="24"/>
          <w:szCs w:val="24"/>
        </w:rPr>
      </w:pPr>
      <w:r w:rsidRPr="007A79EA">
        <w:rPr>
          <w:rFonts w:asciiTheme="majorHAnsi" w:hAnsiTheme="majorHAnsi"/>
          <w:sz w:val="24"/>
          <w:szCs w:val="24"/>
        </w:rPr>
        <w:t>20</w:t>
      </w:r>
      <w:r w:rsidR="00D60381" w:rsidRPr="007A79EA">
        <w:rPr>
          <w:rFonts w:asciiTheme="majorHAnsi" w:hAnsiTheme="majorHAnsi"/>
          <w:sz w:val="24"/>
          <w:szCs w:val="24"/>
        </w:rPr>
        <w:t>20</w:t>
      </w:r>
      <w:r w:rsidRPr="007A79EA">
        <w:rPr>
          <w:rFonts w:asciiTheme="majorHAnsi" w:hAnsiTheme="majorHAnsi"/>
          <w:sz w:val="24"/>
          <w:szCs w:val="24"/>
        </w:rPr>
        <w:t xml:space="preserve"> (July)-</w:t>
      </w:r>
      <w:r w:rsidRPr="007A79EA">
        <w:rPr>
          <w:rFonts w:asciiTheme="majorHAnsi" w:hAnsiTheme="majorHAnsi"/>
          <w:sz w:val="24"/>
          <w:szCs w:val="24"/>
        </w:rPr>
        <w:tab/>
        <w:t>Robert Wiley Professor of Renewal in Public Life</w:t>
      </w:r>
      <w:r w:rsidR="00D06987" w:rsidRPr="007A79EA">
        <w:rPr>
          <w:rFonts w:asciiTheme="majorHAnsi" w:hAnsiTheme="majorHAnsi"/>
          <w:sz w:val="24"/>
          <w:szCs w:val="24"/>
        </w:rPr>
        <w:t>, Fuller Theological Seminary, USA</w:t>
      </w:r>
    </w:p>
    <w:p w14:paraId="36E2EE8B" w14:textId="2BC3BDCA" w:rsidR="00887550" w:rsidRPr="007A79EA" w:rsidRDefault="00887550" w:rsidP="005332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1440"/>
        <w:rPr>
          <w:rFonts w:asciiTheme="majorHAnsi" w:hAnsiTheme="majorHAnsi"/>
          <w:sz w:val="24"/>
          <w:szCs w:val="24"/>
        </w:rPr>
      </w:pPr>
      <w:r w:rsidRPr="007A79EA">
        <w:rPr>
          <w:rFonts w:asciiTheme="majorHAnsi" w:hAnsiTheme="majorHAnsi"/>
          <w:sz w:val="24"/>
          <w:szCs w:val="24"/>
        </w:rPr>
        <w:t>2017 (July)-</w:t>
      </w:r>
      <w:r w:rsidRPr="007A79EA">
        <w:rPr>
          <w:rFonts w:asciiTheme="majorHAnsi" w:hAnsiTheme="majorHAnsi"/>
          <w:sz w:val="24"/>
          <w:szCs w:val="24"/>
        </w:rPr>
        <w:tab/>
        <w:t>Professor in Theology and Public Life</w:t>
      </w:r>
      <w:r w:rsidR="00354A30" w:rsidRPr="007A79EA">
        <w:rPr>
          <w:rFonts w:asciiTheme="majorHAnsi" w:hAnsiTheme="majorHAnsi"/>
          <w:sz w:val="24"/>
          <w:szCs w:val="24"/>
        </w:rPr>
        <w:t xml:space="preserve">, Assistant Provost &amp; </w:t>
      </w:r>
      <w:r w:rsidRPr="007A79EA">
        <w:rPr>
          <w:rFonts w:asciiTheme="majorHAnsi" w:hAnsiTheme="majorHAnsi"/>
          <w:sz w:val="24"/>
          <w:szCs w:val="24"/>
        </w:rPr>
        <w:t xml:space="preserve">Executive Director, Korean Studies Center, Fuller Theological Seminary, USA </w:t>
      </w:r>
    </w:p>
    <w:p w14:paraId="31B62111" w14:textId="4C1A0261" w:rsidR="00B217A8" w:rsidRPr="007A79EA" w:rsidRDefault="00887550" w:rsidP="005332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1440"/>
        <w:rPr>
          <w:rFonts w:asciiTheme="majorHAnsi" w:hAnsiTheme="majorHAnsi"/>
          <w:sz w:val="24"/>
          <w:szCs w:val="24"/>
        </w:rPr>
      </w:pPr>
      <w:r w:rsidRPr="007A79EA">
        <w:rPr>
          <w:rFonts w:asciiTheme="majorHAnsi" w:hAnsiTheme="majorHAnsi"/>
          <w:sz w:val="24"/>
          <w:szCs w:val="24"/>
        </w:rPr>
        <w:t>2005-2017</w:t>
      </w:r>
      <w:r w:rsidR="005F78F4" w:rsidRPr="007A79EA">
        <w:rPr>
          <w:rFonts w:asciiTheme="majorHAnsi" w:hAnsiTheme="majorHAnsi"/>
          <w:sz w:val="24"/>
          <w:szCs w:val="24"/>
        </w:rPr>
        <w:t xml:space="preserve"> </w:t>
      </w:r>
      <w:r w:rsidR="00DB5F04" w:rsidRPr="007A79EA">
        <w:rPr>
          <w:rFonts w:asciiTheme="majorHAnsi" w:hAnsiTheme="majorHAnsi"/>
          <w:sz w:val="24"/>
          <w:szCs w:val="24"/>
        </w:rPr>
        <w:tab/>
      </w:r>
      <w:r w:rsidR="005F78F4" w:rsidRPr="007A79EA">
        <w:rPr>
          <w:rFonts w:asciiTheme="majorHAnsi" w:hAnsiTheme="majorHAnsi"/>
          <w:bCs/>
          <w:sz w:val="24"/>
          <w:szCs w:val="24"/>
        </w:rPr>
        <w:t>Professor</w:t>
      </w:r>
      <w:r w:rsidR="003C3AE7" w:rsidRPr="007A79EA">
        <w:rPr>
          <w:rFonts w:asciiTheme="majorHAnsi" w:hAnsiTheme="majorHAnsi"/>
          <w:bCs/>
          <w:sz w:val="24"/>
          <w:szCs w:val="24"/>
        </w:rPr>
        <w:t xml:space="preserve"> (Chair in </w:t>
      </w:r>
      <w:r w:rsidR="005F78F4" w:rsidRPr="007A79EA">
        <w:rPr>
          <w:rFonts w:asciiTheme="majorHAnsi" w:hAnsiTheme="majorHAnsi"/>
          <w:sz w:val="24"/>
          <w:szCs w:val="24"/>
        </w:rPr>
        <w:t>Theology and Public Life</w:t>
      </w:r>
      <w:r w:rsidR="003C3AE7" w:rsidRPr="007A79EA">
        <w:rPr>
          <w:rFonts w:asciiTheme="majorHAnsi" w:hAnsiTheme="majorHAnsi"/>
          <w:sz w:val="24"/>
          <w:szCs w:val="24"/>
        </w:rPr>
        <w:t>)</w:t>
      </w:r>
      <w:r w:rsidR="005F78F4" w:rsidRPr="007A79EA">
        <w:rPr>
          <w:rFonts w:asciiTheme="majorHAnsi" w:hAnsiTheme="majorHAnsi"/>
          <w:sz w:val="24"/>
          <w:szCs w:val="24"/>
        </w:rPr>
        <w:t xml:space="preserve">, </w:t>
      </w:r>
      <w:r w:rsidR="002D4A01" w:rsidRPr="007A79EA">
        <w:rPr>
          <w:rFonts w:asciiTheme="majorHAnsi" w:hAnsiTheme="majorHAnsi"/>
          <w:sz w:val="24"/>
          <w:szCs w:val="24"/>
        </w:rPr>
        <w:t>School of Humanities, Religion and Philosophy</w:t>
      </w:r>
      <w:r w:rsidR="003C3AE7" w:rsidRPr="007A79EA">
        <w:rPr>
          <w:rFonts w:asciiTheme="majorHAnsi" w:hAnsiTheme="majorHAnsi"/>
          <w:sz w:val="24"/>
          <w:szCs w:val="24"/>
        </w:rPr>
        <w:t xml:space="preserve">, </w:t>
      </w:r>
      <w:r w:rsidR="005F78F4" w:rsidRPr="007A79EA">
        <w:rPr>
          <w:rFonts w:asciiTheme="majorHAnsi" w:hAnsiTheme="majorHAnsi"/>
          <w:sz w:val="24"/>
          <w:szCs w:val="24"/>
        </w:rPr>
        <w:t>Yo</w:t>
      </w:r>
      <w:r w:rsidR="00C97A4C" w:rsidRPr="007A79EA">
        <w:rPr>
          <w:rFonts w:asciiTheme="majorHAnsi" w:hAnsiTheme="majorHAnsi"/>
          <w:sz w:val="24"/>
          <w:szCs w:val="24"/>
        </w:rPr>
        <w:t xml:space="preserve">rk St John </w:t>
      </w:r>
      <w:r w:rsidR="00EC4459" w:rsidRPr="007A79EA">
        <w:rPr>
          <w:rFonts w:asciiTheme="majorHAnsi" w:hAnsiTheme="majorHAnsi"/>
          <w:sz w:val="24"/>
          <w:szCs w:val="24"/>
        </w:rPr>
        <w:t>University</w:t>
      </w:r>
      <w:r w:rsidR="009F492D" w:rsidRPr="007A79EA">
        <w:rPr>
          <w:rFonts w:asciiTheme="majorHAnsi" w:hAnsiTheme="majorHAnsi"/>
          <w:sz w:val="24"/>
          <w:szCs w:val="24"/>
        </w:rPr>
        <w:t>, UK</w:t>
      </w:r>
    </w:p>
    <w:p w14:paraId="331F559B" w14:textId="77777777" w:rsidR="005F78F4" w:rsidRPr="007A79EA" w:rsidRDefault="005F78F4" w:rsidP="005332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1440"/>
        <w:rPr>
          <w:rFonts w:asciiTheme="majorHAnsi" w:hAnsiTheme="majorHAnsi"/>
          <w:sz w:val="24"/>
          <w:szCs w:val="24"/>
        </w:rPr>
      </w:pPr>
      <w:r w:rsidRPr="007A79EA">
        <w:rPr>
          <w:rFonts w:asciiTheme="majorHAnsi" w:hAnsiTheme="majorHAnsi"/>
          <w:sz w:val="24"/>
          <w:szCs w:val="24"/>
        </w:rPr>
        <w:t>2002-2005</w:t>
      </w:r>
      <w:r w:rsidRPr="007A79EA">
        <w:rPr>
          <w:rFonts w:asciiTheme="majorHAnsi" w:hAnsiTheme="majorHAnsi"/>
          <w:sz w:val="24"/>
          <w:szCs w:val="24"/>
        </w:rPr>
        <w:tab/>
      </w:r>
      <w:r w:rsidRPr="007A79EA">
        <w:rPr>
          <w:rFonts w:asciiTheme="majorHAnsi" w:hAnsiTheme="majorHAnsi"/>
          <w:bCs/>
          <w:sz w:val="24"/>
          <w:szCs w:val="24"/>
        </w:rPr>
        <w:t>Director</w:t>
      </w:r>
      <w:r w:rsidRPr="007A79EA">
        <w:rPr>
          <w:rFonts w:asciiTheme="majorHAnsi" w:hAnsiTheme="majorHAnsi"/>
          <w:sz w:val="24"/>
          <w:szCs w:val="24"/>
        </w:rPr>
        <w:t xml:space="preserve">, </w:t>
      </w:r>
      <w:r w:rsidRPr="007A79EA">
        <w:rPr>
          <w:rFonts w:asciiTheme="majorHAnsi" w:hAnsiTheme="majorHAnsi"/>
          <w:i/>
          <w:iCs/>
          <w:sz w:val="24"/>
          <w:szCs w:val="24"/>
        </w:rPr>
        <w:t>Christianity in Asia</w:t>
      </w:r>
      <w:r w:rsidRPr="007A79EA">
        <w:rPr>
          <w:rFonts w:asciiTheme="majorHAnsi" w:hAnsiTheme="majorHAnsi"/>
          <w:sz w:val="24"/>
          <w:szCs w:val="24"/>
        </w:rPr>
        <w:t>, Faculty of Divinity, University of Cambridge</w:t>
      </w:r>
      <w:r w:rsidR="009F492D" w:rsidRPr="007A79EA">
        <w:rPr>
          <w:rFonts w:asciiTheme="majorHAnsi" w:hAnsiTheme="majorHAnsi"/>
          <w:sz w:val="24"/>
          <w:szCs w:val="24"/>
        </w:rPr>
        <w:t>, UK</w:t>
      </w:r>
    </w:p>
    <w:p w14:paraId="5423D946" w14:textId="77777777" w:rsidR="00F50196" w:rsidRPr="007A79EA" w:rsidRDefault="00F50196" w:rsidP="005332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1440"/>
        <w:rPr>
          <w:rFonts w:asciiTheme="majorHAnsi" w:hAnsiTheme="majorHAnsi"/>
          <w:sz w:val="24"/>
          <w:szCs w:val="24"/>
        </w:rPr>
      </w:pPr>
      <w:r w:rsidRPr="007A79EA">
        <w:rPr>
          <w:rFonts w:asciiTheme="majorHAnsi" w:hAnsiTheme="majorHAnsi"/>
          <w:sz w:val="24"/>
          <w:szCs w:val="24"/>
        </w:rPr>
        <w:tab/>
      </w:r>
      <w:r w:rsidRPr="007A79EA">
        <w:rPr>
          <w:rFonts w:asciiTheme="majorHAnsi" w:hAnsiTheme="majorHAnsi"/>
          <w:sz w:val="24"/>
          <w:szCs w:val="24"/>
        </w:rPr>
        <w:tab/>
        <w:t>Coordinator, MPhil in World Christianity</w:t>
      </w:r>
    </w:p>
    <w:p w14:paraId="7E533495" w14:textId="77777777" w:rsidR="005F78F4" w:rsidRPr="007A79EA" w:rsidRDefault="005F78F4" w:rsidP="005332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1440"/>
        <w:rPr>
          <w:rFonts w:asciiTheme="majorHAnsi" w:hAnsiTheme="majorHAnsi"/>
          <w:sz w:val="24"/>
          <w:szCs w:val="24"/>
        </w:rPr>
      </w:pPr>
      <w:r w:rsidRPr="007A79EA">
        <w:rPr>
          <w:rFonts w:asciiTheme="majorHAnsi" w:hAnsiTheme="majorHAnsi"/>
          <w:sz w:val="24"/>
          <w:szCs w:val="24"/>
        </w:rPr>
        <w:t>2002-2003</w:t>
      </w:r>
      <w:r w:rsidRPr="007A79EA">
        <w:rPr>
          <w:rFonts w:asciiTheme="majorHAnsi" w:hAnsiTheme="majorHAnsi"/>
          <w:sz w:val="24"/>
          <w:szCs w:val="24"/>
        </w:rPr>
        <w:tab/>
      </w:r>
      <w:r w:rsidRPr="007A79EA">
        <w:rPr>
          <w:rFonts w:asciiTheme="majorHAnsi" w:hAnsiTheme="majorHAnsi"/>
          <w:bCs/>
          <w:sz w:val="24"/>
          <w:szCs w:val="24"/>
        </w:rPr>
        <w:t>By-Fellow</w:t>
      </w:r>
      <w:r w:rsidRPr="007A79EA">
        <w:rPr>
          <w:rFonts w:asciiTheme="majorHAnsi" w:hAnsiTheme="majorHAnsi"/>
          <w:sz w:val="24"/>
          <w:szCs w:val="24"/>
        </w:rPr>
        <w:t>, Robinson College, University of Cambridge</w:t>
      </w:r>
      <w:r w:rsidR="009F492D" w:rsidRPr="007A79EA">
        <w:rPr>
          <w:rFonts w:asciiTheme="majorHAnsi" w:hAnsiTheme="majorHAnsi"/>
          <w:sz w:val="24"/>
          <w:szCs w:val="24"/>
        </w:rPr>
        <w:t>, UK</w:t>
      </w:r>
    </w:p>
    <w:p w14:paraId="59153662" w14:textId="77777777" w:rsidR="00B877A8" w:rsidRPr="007A79EA" w:rsidRDefault="00B877A8" w:rsidP="0053322D"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1440"/>
        <w:rPr>
          <w:rFonts w:asciiTheme="majorHAnsi" w:hAnsiTheme="majorHAnsi"/>
          <w:sz w:val="24"/>
          <w:szCs w:val="24"/>
        </w:rPr>
      </w:pPr>
      <w:r w:rsidRPr="007A79EA">
        <w:rPr>
          <w:rFonts w:asciiTheme="majorHAnsi" w:hAnsiTheme="majorHAnsi"/>
          <w:bCs/>
          <w:sz w:val="24"/>
          <w:szCs w:val="24"/>
        </w:rPr>
        <w:t>2001-2002</w:t>
      </w:r>
      <w:r w:rsidR="006E7284" w:rsidRPr="007A79EA">
        <w:rPr>
          <w:rFonts w:asciiTheme="majorHAnsi" w:hAnsiTheme="majorHAnsi"/>
          <w:bCs/>
          <w:sz w:val="24"/>
          <w:szCs w:val="24"/>
        </w:rPr>
        <w:t xml:space="preserve">    </w:t>
      </w:r>
      <w:r w:rsidR="009E24CA" w:rsidRPr="007A79EA">
        <w:rPr>
          <w:rFonts w:asciiTheme="majorHAnsi" w:hAnsiTheme="majorHAnsi"/>
          <w:bCs/>
          <w:sz w:val="24"/>
          <w:szCs w:val="24"/>
        </w:rPr>
        <w:tab/>
      </w:r>
      <w:r w:rsidR="00AF2B77" w:rsidRPr="007A79EA">
        <w:rPr>
          <w:rFonts w:asciiTheme="majorHAnsi" w:hAnsiTheme="majorHAnsi"/>
          <w:bCs/>
          <w:sz w:val="24"/>
          <w:szCs w:val="24"/>
        </w:rPr>
        <w:t>Profes</w:t>
      </w:r>
      <w:r w:rsidRPr="007A79EA">
        <w:rPr>
          <w:rFonts w:asciiTheme="majorHAnsi" w:hAnsiTheme="majorHAnsi"/>
          <w:bCs/>
          <w:sz w:val="24"/>
          <w:szCs w:val="24"/>
        </w:rPr>
        <w:t>sor</w:t>
      </w:r>
      <w:r w:rsidR="00FB229E" w:rsidRPr="007A79EA">
        <w:rPr>
          <w:rFonts w:asciiTheme="majorHAnsi" w:hAnsiTheme="majorHAnsi"/>
          <w:bCs/>
          <w:sz w:val="24"/>
          <w:szCs w:val="24"/>
        </w:rPr>
        <w:t xml:space="preserve"> (teaching major)</w:t>
      </w:r>
      <w:r w:rsidR="002D4A01" w:rsidRPr="007A79EA">
        <w:rPr>
          <w:rFonts w:asciiTheme="majorHAnsi" w:hAnsiTheme="majorHAnsi"/>
          <w:sz w:val="24"/>
          <w:szCs w:val="24"/>
        </w:rPr>
        <w:t>, Presbyterian University</w:t>
      </w:r>
      <w:r w:rsidR="005F78F4" w:rsidRPr="007A79EA">
        <w:rPr>
          <w:rFonts w:asciiTheme="majorHAnsi" w:hAnsiTheme="majorHAnsi"/>
          <w:sz w:val="24"/>
          <w:szCs w:val="24"/>
        </w:rPr>
        <w:t xml:space="preserve"> and Theological </w:t>
      </w:r>
      <w:r w:rsidR="006E7284" w:rsidRPr="007A79EA">
        <w:rPr>
          <w:rFonts w:asciiTheme="majorHAnsi" w:hAnsiTheme="majorHAnsi"/>
          <w:sz w:val="24"/>
          <w:szCs w:val="24"/>
        </w:rPr>
        <w:tab/>
      </w:r>
      <w:r w:rsidR="006E7284" w:rsidRPr="007A79EA">
        <w:rPr>
          <w:rFonts w:asciiTheme="majorHAnsi" w:hAnsiTheme="majorHAnsi"/>
          <w:sz w:val="24"/>
          <w:szCs w:val="24"/>
        </w:rPr>
        <w:tab/>
      </w:r>
      <w:r w:rsidRPr="007A79EA">
        <w:rPr>
          <w:rFonts w:asciiTheme="majorHAnsi" w:hAnsiTheme="majorHAnsi"/>
          <w:sz w:val="24"/>
          <w:szCs w:val="24"/>
        </w:rPr>
        <w:tab/>
      </w:r>
    </w:p>
    <w:p w14:paraId="1DD429FE" w14:textId="77777777" w:rsidR="005F78F4" w:rsidRPr="007A79EA" w:rsidRDefault="00B877A8" w:rsidP="0053322D"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1440"/>
        <w:rPr>
          <w:rFonts w:asciiTheme="majorHAnsi" w:hAnsiTheme="majorHAnsi"/>
          <w:sz w:val="24"/>
          <w:szCs w:val="24"/>
        </w:rPr>
      </w:pPr>
      <w:r w:rsidRPr="007A79EA">
        <w:rPr>
          <w:rFonts w:asciiTheme="majorHAnsi" w:hAnsiTheme="majorHAnsi"/>
          <w:sz w:val="24"/>
          <w:szCs w:val="24"/>
        </w:rPr>
        <w:tab/>
      </w:r>
      <w:r w:rsidRPr="007A79EA">
        <w:rPr>
          <w:rFonts w:asciiTheme="majorHAnsi" w:hAnsiTheme="majorHAnsi"/>
          <w:sz w:val="24"/>
          <w:szCs w:val="24"/>
        </w:rPr>
        <w:tab/>
      </w:r>
      <w:r w:rsidR="009F492D" w:rsidRPr="007A79EA">
        <w:rPr>
          <w:rFonts w:asciiTheme="majorHAnsi" w:hAnsiTheme="majorHAnsi"/>
          <w:sz w:val="24"/>
          <w:szCs w:val="24"/>
        </w:rPr>
        <w:t xml:space="preserve">Seminary, Seoul, Republic of </w:t>
      </w:r>
      <w:r w:rsidR="005F78F4" w:rsidRPr="007A79EA">
        <w:rPr>
          <w:rFonts w:asciiTheme="majorHAnsi" w:hAnsiTheme="majorHAnsi"/>
          <w:sz w:val="24"/>
          <w:szCs w:val="24"/>
        </w:rPr>
        <w:t>Korea</w:t>
      </w:r>
    </w:p>
    <w:p w14:paraId="6F5BA753" w14:textId="77777777" w:rsidR="005F78F4" w:rsidRPr="007A79EA" w:rsidRDefault="005F78F4" w:rsidP="005332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1440"/>
        <w:rPr>
          <w:rFonts w:asciiTheme="majorHAnsi" w:hAnsiTheme="majorHAnsi"/>
          <w:sz w:val="24"/>
          <w:szCs w:val="24"/>
        </w:rPr>
      </w:pPr>
      <w:r w:rsidRPr="007A79EA">
        <w:rPr>
          <w:rFonts w:asciiTheme="majorHAnsi" w:hAnsiTheme="majorHAnsi"/>
          <w:sz w:val="24"/>
          <w:szCs w:val="24"/>
        </w:rPr>
        <w:t>2000-2001</w:t>
      </w:r>
      <w:r w:rsidRPr="007A79EA">
        <w:rPr>
          <w:rFonts w:asciiTheme="majorHAnsi" w:hAnsiTheme="majorHAnsi"/>
          <w:sz w:val="24"/>
          <w:szCs w:val="24"/>
        </w:rPr>
        <w:tab/>
      </w:r>
      <w:r w:rsidRPr="007A79EA">
        <w:rPr>
          <w:rFonts w:asciiTheme="majorHAnsi" w:hAnsiTheme="majorHAnsi"/>
          <w:bCs/>
          <w:sz w:val="24"/>
          <w:szCs w:val="24"/>
        </w:rPr>
        <w:t>Interim Director</w:t>
      </w:r>
      <w:r w:rsidRPr="007A79EA">
        <w:rPr>
          <w:rFonts w:asciiTheme="majorHAnsi" w:hAnsiTheme="majorHAnsi"/>
          <w:sz w:val="24"/>
          <w:szCs w:val="24"/>
        </w:rPr>
        <w:t xml:space="preserve">, Henry Martyn Centre, and </w:t>
      </w:r>
      <w:r w:rsidRPr="007A79EA">
        <w:rPr>
          <w:rFonts w:asciiTheme="majorHAnsi" w:hAnsiTheme="majorHAnsi"/>
          <w:bCs/>
          <w:sz w:val="24"/>
          <w:szCs w:val="24"/>
        </w:rPr>
        <w:t>Henry Martyn Lecturer</w:t>
      </w:r>
      <w:r w:rsidR="006E7284" w:rsidRPr="007A79EA">
        <w:rPr>
          <w:rFonts w:asciiTheme="majorHAnsi" w:hAnsiTheme="majorHAnsi"/>
          <w:sz w:val="24"/>
          <w:szCs w:val="24"/>
        </w:rPr>
        <w:t xml:space="preserve"> in </w:t>
      </w:r>
      <w:r w:rsidRPr="007A79EA">
        <w:rPr>
          <w:rFonts w:asciiTheme="majorHAnsi" w:hAnsiTheme="majorHAnsi"/>
          <w:sz w:val="24"/>
          <w:szCs w:val="24"/>
        </w:rPr>
        <w:t>Mission</w:t>
      </w:r>
      <w:r w:rsidR="00B96A9F" w:rsidRPr="007A79EA">
        <w:rPr>
          <w:rFonts w:asciiTheme="majorHAnsi" w:hAnsiTheme="majorHAnsi"/>
          <w:sz w:val="24"/>
          <w:szCs w:val="24"/>
        </w:rPr>
        <w:t xml:space="preserve"> </w:t>
      </w:r>
      <w:r w:rsidRPr="007A79EA">
        <w:rPr>
          <w:rFonts w:asciiTheme="majorHAnsi" w:hAnsiTheme="majorHAnsi"/>
          <w:sz w:val="24"/>
          <w:szCs w:val="24"/>
        </w:rPr>
        <w:t>Studies, Cambridge Theological Feder</w:t>
      </w:r>
      <w:r w:rsidR="00444C39" w:rsidRPr="007A79EA">
        <w:rPr>
          <w:rFonts w:asciiTheme="majorHAnsi" w:hAnsiTheme="majorHAnsi"/>
          <w:sz w:val="24"/>
          <w:szCs w:val="24"/>
        </w:rPr>
        <w:t>ation, Cambridge</w:t>
      </w:r>
      <w:r w:rsidR="009F492D" w:rsidRPr="007A79EA">
        <w:rPr>
          <w:rFonts w:asciiTheme="majorHAnsi" w:hAnsiTheme="majorHAnsi"/>
          <w:sz w:val="24"/>
          <w:szCs w:val="24"/>
        </w:rPr>
        <w:t>, UK</w:t>
      </w:r>
      <w:r w:rsidRPr="007A79EA">
        <w:rPr>
          <w:rFonts w:asciiTheme="majorHAnsi" w:hAnsiTheme="majorHAnsi"/>
          <w:sz w:val="24"/>
          <w:szCs w:val="24"/>
        </w:rPr>
        <w:tab/>
      </w:r>
      <w:r w:rsidRPr="007A79EA">
        <w:rPr>
          <w:rFonts w:asciiTheme="majorHAnsi" w:hAnsiTheme="majorHAnsi"/>
          <w:sz w:val="24"/>
          <w:szCs w:val="24"/>
        </w:rPr>
        <w:tab/>
      </w:r>
    </w:p>
    <w:p w14:paraId="2A2F01E1" w14:textId="77777777" w:rsidR="00D20CA2" w:rsidRPr="007A79EA" w:rsidRDefault="00D20CA2" w:rsidP="00D20C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1440"/>
        <w:rPr>
          <w:rFonts w:asciiTheme="majorHAnsi" w:hAnsiTheme="majorHAnsi"/>
          <w:sz w:val="24"/>
          <w:szCs w:val="24"/>
        </w:rPr>
      </w:pPr>
      <w:r w:rsidRPr="007A79EA">
        <w:rPr>
          <w:rFonts w:asciiTheme="majorHAnsi" w:hAnsiTheme="majorHAnsi"/>
          <w:sz w:val="24"/>
          <w:szCs w:val="24"/>
        </w:rPr>
        <w:t>1993-1997</w:t>
      </w:r>
      <w:r w:rsidRPr="007A79EA">
        <w:rPr>
          <w:rFonts w:asciiTheme="majorHAnsi" w:hAnsiTheme="majorHAnsi"/>
          <w:sz w:val="24"/>
          <w:szCs w:val="24"/>
        </w:rPr>
        <w:tab/>
        <w:t>Visiting Lecturer, Union Biblical Seminary,</w:t>
      </w:r>
      <w:r w:rsidRPr="007A79EA">
        <w:rPr>
          <w:rFonts w:asciiTheme="majorHAnsi" w:hAnsiTheme="majorHAnsi"/>
          <w:sz w:val="24"/>
          <w:szCs w:val="24"/>
          <w:lang w:val="en-GB"/>
        </w:rPr>
        <w:t xml:space="preserve"> Pune</w:t>
      </w:r>
      <w:r w:rsidRPr="007A79EA">
        <w:rPr>
          <w:rFonts w:asciiTheme="majorHAnsi" w:hAnsiTheme="majorHAnsi"/>
          <w:sz w:val="24"/>
          <w:szCs w:val="24"/>
        </w:rPr>
        <w:t>, India</w:t>
      </w:r>
    </w:p>
    <w:p w14:paraId="6867EFC6" w14:textId="77777777" w:rsidR="002C0C4B" w:rsidRPr="007A79EA" w:rsidRDefault="00D20CA2" w:rsidP="005332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1440"/>
        <w:rPr>
          <w:rFonts w:asciiTheme="majorHAnsi" w:hAnsiTheme="majorHAnsi"/>
          <w:sz w:val="24"/>
          <w:szCs w:val="24"/>
        </w:rPr>
      </w:pPr>
      <w:r w:rsidRPr="007A79EA">
        <w:rPr>
          <w:rFonts w:asciiTheme="majorHAnsi" w:hAnsiTheme="majorHAnsi"/>
          <w:sz w:val="24"/>
          <w:szCs w:val="24"/>
        </w:rPr>
        <w:t>1989-1992</w:t>
      </w:r>
      <w:r w:rsidR="002C0C4B" w:rsidRPr="007A79EA">
        <w:rPr>
          <w:rFonts w:asciiTheme="majorHAnsi" w:hAnsiTheme="majorHAnsi"/>
          <w:sz w:val="24"/>
          <w:szCs w:val="24"/>
        </w:rPr>
        <w:tab/>
        <w:t>Home Director, World Concern Korea, Seoul, S. Korea</w:t>
      </w:r>
    </w:p>
    <w:p w14:paraId="7666735E" w14:textId="77777777" w:rsidR="00D20CA2" w:rsidRPr="007A79EA" w:rsidRDefault="00D20CA2" w:rsidP="00D20C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720"/>
        <w:rPr>
          <w:rFonts w:asciiTheme="majorHAnsi" w:hAnsiTheme="majorHAnsi"/>
          <w:sz w:val="24"/>
        </w:rPr>
      </w:pPr>
      <w:r w:rsidRPr="007A79EA">
        <w:rPr>
          <w:rFonts w:asciiTheme="majorHAnsi" w:hAnsiTheme="majorHAnsi"/>
          <w:sz w:val="24"/>
        </w:rPr>
        <w:t>1981-1982</w:t>
      </w:r>
      <w:r w:rsidRPr="007A79EA">
        <w:rPr>
          <w:rFonts w:asciiTheme="majorHAnsi" w:hAnsiTheme="majorHAnsi"/>
          <w:sz w:val="24"/>
        </w:rPr>
        <w:tab/>
        <w:t>Systems Analyst with Korea Computer Center, Seoul, S. Korea</w:t>
      </w:r>
    </w:p>
    <w:p w14:paraId="5364C154" w14:textId="77777777" w:rsidR="00D20CA2" w:rsidRPr="007A79EA" w:rsidRDefault="00D20CA2" w:rsidP="00D20C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720"/>
        <w:rPr>
          <w:rFonts w:asciiTheme="majorHAnsi" w:hAnsiTheme="majorHAnsi"/>
          <w:sz w:val="24"/>
        </w:rPr>
      </w:pPr>
      <w:r w:rsidRPr="007A79EA">
        <w:rPr>
          <w:rFonts w:asciiTheme="majorHAnsi" w:hAnsiTheme="majorHAnsi"/>
          <w:sz w:val="24"/>
        </w:rPr>
        <w:t>1980-1981</w:t>
      </w:r>
      <w:r w:rsidRPr="007A79EA">
        <w:rPr>
          <w:rFonts w:asciiTheme="majorHAnsi" w:hAnsiTheme="majorHAnsi"/>
          <w:sz w:val="24"/>
        </w:rPr>
        <w:tab/>
        <w:t xml:space="preserve">Programmer with Korea Information and Computer Organization, </w:t>
      </w:r>
    </w:p>
    <w:p w14:paraId="5B5987CF" w14:textId="77777777" w:rsidR="00D20CA2" w:rsidRPr="007A79EA" w:rsidRDefault="00D20CA2" w:rsidP="00D20C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720"/>
        <w:rPr>
          <w:rFonts w:asciiTheme="majorHAnsi" w:hAnsiTheme="majorHAnsi"/>
          <w:sz w:val="24"/>
        </w:rPr>
      </w:pPr>
      <w:r w:rsidRPr="007A79EA">
        <w:rPr>
          <w:rFonts w:asciiTheme="majorHAnsi" w:hAnsiTheme="majorHAnsi"/>
          <w:sz w:val="24"/>
        </w:rPr>
        <w:tab/>
      </w:r>
      <w:r w:rsidRPr="007A79EA">
        <w:rPr>
          <w:rFonts w:asciiTheme="majorHAnsi" w:hAnsiTheme="majorHAnsi"/>
          <w:sz w:val="24"/>
        </w:rPr>
        <w:tab/>
      </w:r>
      <w:r w:rsidRPr="007A79EA">
        <w:rPr>
          <w:rFonts w:asciiTheme="majorHAnsi" w:hAnsiTheme="majorHAnsi"/>
          <w:sz w:val="24"/>
        </w:rPr>
        <w:tab/>
        <w:t>Seoul, S. Korea</w:t>
      </w:r>
    </w:p>
    <w:p w14:paraId="14BBF74E" w14:textId="77777777" w:rsidR="002C0C4B" w:rsidRPr="007A79EA" w:rsidRDefault="002C0C4B" w:rsidP="005332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1440"/>
        <w:rPr>
          <w:rFonts w:asciiTheme="majorHAnsi" w:hAnsiTheme="majorHAnsi"/>
          <w:sz w:val="24"/>
          <w:szCs w:val="24"/>
        </w:rPr>
      </w:pPr>
      <w:r w:rsidRPr="007A79EA">
        <w:rPr>
          <w:rFonts w:asciiTheme="majorHAnsi" w:hAnsiTheme="majorHAnsi"/>
          <w:sz w:val="24"/>
          <w:szCs w:val="24"/>
        </w:rPr>
        <w:t xml:space="preserve"> </w:t>
      </w:r>
    </w:p>
    <w:p w14:paraId="7C3903D3" w14:textId="77777777" w:rsidR="00A318D0" w:rsidRPr="007A79EA" w:rsidRDefault="00A318D0" w:rsidP="00D20C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1440"/>
        <w:rPr>
          <w:rFonts w:asciiTheme="majorHAnsi" w:hAnsiTheme="majorHAnsi"/>
          <w:b/>
          <w:sz w:val="24"/>
          <w:szCs w:val="24"/>
        </w:rPr>
      </w:pPr>
    </w:p>
    <w:p w14:paraId="0A0B1C6B" w14:textId="697302A3" w:rsidR="00AF2B77" w:rsidRPr="007A79EA" w:rsidRDefault="008353F8" w:rsidP="00D20C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1440"/>
        <w:rPr>
          <w:rFonts w:asciiTheme="majorHAnsi" w:hAnsiTheme="majorHAnsi"/>
          <w:sz w:val="24"/>
          <w:szCs w:val="24"/>
        </w:rPr>
      </w:pPr>
      <w:r w:rsidRPr="007A79EA">
        <w:rPr>
          <w:rFonts w:asciiTheme="majorHAnsi" w:hAnsiTheme="majorHAnsi"/>
          <w:b/>
          <w:sz w:val="24"/>
          <w:szCs w:val="24"/>
        </w:rPr>
        <w:lastRenderedPageBreak/>
        <w:t>A</w:t>
      </w:r>
      <w:r w:rsidR="00CC4C78" w:rsidRPr="007A79EA">
        <w:rPr>
          <w:rFonts w:asciiTheme="majorHAnsi" w:hAnsiTheme="majorHAnsi"/>
          <w:b/>
          <w:sz w:val="24"/>
          <w:szCs w:val="24"/>
        </w:rPr>
        <w:t xml:space="preserve">cademic </w:t>
      </w:r>
      <w:r w:rsidR="00810CD6" w:rsidRPr="007A79EA">
        <w:rPr>
          <w:rFonts w:asciiTheme="majorHAnsi" w:hAnsiTheme="majorHAnsi"/>
          <w:b/>
          <w:sz w:val="24"/>
          <w:szCs w:val="24"/>
        </w:rPr>
        <w:t>and minist</w:t>
      </w:r>
      <w:r w:rsidR="004A2A29" w:rsidRPr="007A79EA">
        <w:rPr>
          <w:rFonts w:asciiTheme="majorHAnsi" w:hAnsiTheme="majorHAnsi"/>
          <w:b/>
          <w:sz w:val="24"/>
          <w:szCs w:val="24"/>
        </w:rPr>
        <w:t>eri</w:t>
      </w:r>
      <w:r w:rsidR="002A25E9" w:rsidRPr="007A79EA">
        <w:rPr>
          <w:rFonts w:asciiTheme="majorHAnsi" w:hAnsiTheme="majorHAnsi"/>
          <w:b/>
          <w:sz w:val="24"/>
          <w:szCs w:val="24"/>
        </w:rPr>
        <w:t>al r</w:t>
      </w:r>
      <w:r w:rsidR="0048561B" w:rsidRPr="007A79EA">
        <w:rPr>
          <w:rFonts w:asciiTheme="majorHAnsi" w:hAnsiTheme="majorHAnsi"/>
          <w:b/>
          <w:sz w:val="24"/>
          <w:szCs w:val="24"/>
        </w:rPr>
        <w:t>esponsibility</w:t>
      </w:r>
      <w:r w:rsidR="002A25E9" w:rsidRPr="007A79EA">
        <w:rPr>
          <w:rFonts w:asciiTheme="majorHAnsi" w:hAnsiTheme="majorHAnsi"/>
          <w:b/>
          <w:sz w:val="24"/>
          <w:szCs w:val="24"/>
        </w:rPr>
        <w:t xml:space="preserve"> and m</w:t>
      </w:r>
      <w:r w:rsidR="00CC4C78" w:rsidRPr="007A79EA">
        <w:rPr>
          <w:rFonts w:asciiTheme="majorHAnsi" w:hAnsiTheme="majorHAnsi"/>
          <w:b/>
          <w:sz w:val="24"/>
          <w:szCs w:val="24"/>
        </w:rPr>
        <w:t>embership</w:t>
      </w:r>
    </w:p>
    <w:p w14:paraId="674DE75F" w14:textId="77777777" w:rsidR="00AF2B77" w:rsidRPr="007A79EA" w:rsidRDefault="00AF2B77" w:rsidP="00AF2B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ajorHAnsi" w:hAnsiTheme="majorHAnsi"/>
          <w:b/>
          <w:i/>
          <w:sz w:val="24"/>
          <w:szCs w:val="24"/>
        </w:rPr>
      </w:pPr>
    </w:p>
    <w:p w14:paraId="32B211B0" w14:textId="0CF8E2B4" w:rsidR="0084290D" w:rsidRPr="007A79EA" w:rsidRDefault="0084290D" w:rsidP="005332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1440"/>
        <w:rPr>
          <w:rFonts w:asciiTheme="majorHAnsi" w:hAnsiTheme="majorHAnsi"/>
          <w:sz w:val="24"/>
          <w:szCs w:val="24"/>
          <w:lang w:eastAsia="ko-KR"/>
        </w:rPr>
      </w:pPr>
      <w:r w:rsidRPr="007A79EA">
        <w:rPr>
          <w:rFonts w:asciiTheme="majorHAnsi" w:hAnsiTheme="majorHAnsi"/>
          <w:sz w:val="24"/>
          <w:szCs w:val="24"/>
        </w:rPr>
        <w:t>2000-</w:t>
      </w:r>
      <w:r w:rsidRPr="007A79EA">
        <w:rPr>
          <w:rFonts w:asciiTheme="majorHAnsi" w:hAnsiTheme="majorHAnsi"/>
          <w:sz w:val="24"/>
          <w:szCs w:val="24"/>
        </w:rPr>
        <w:tab/>
      </w:r>
      <w:r w:rsidRPr="007A79EA">
        <w:rPr>
          <w:rFonts w:asciiTheme="majorHAnsi" w:hAnsiTheme="majorHAnsi"/>
          <w:sz w:val="24"/>
          <w:szCs w:val="24"/>
        </w:rPr>
        <w:tab/>
      </w:r>
      <w:r w:rsidRPr="007A79EA">
        <w:rPr>
          <w:rFonts w:asciiTheme="majorHAnsi" w:hAnsiTheme="majorHAnsi"/>
          <w:bCs/>
          <w:sz w:val="24"/>
          <w:szCs w:val="24"/>
        </w:rPr>
        <w:t>Fellow</w:t>
      </w:r>
      <w:r w:rsidRPr="007A79EA">
        <w:rPr>
          <w:rFonts w:asciiTheme="majorHAnsi" w:hAnsiTheme="majorHAnsi"/>
          <w:sz w:val="24"/>
          <w:szCs w:val="24"/>
        </w:rPr>
        <w:t>, Royal Asiatic Society</w:t>
      </w:r>
      <w:r w:rsidR="00320BC2" w:rsidRPr="007A79EA">
        <w:rPr>
          <w:rFonts w:asciiTheme="majorHAnsi" w:hAnsiTheme="majorHAnsi"/>
          <w:sz w:val="24"/>
          <w:szCs w:val="24"/>
        </w:rPr>
        <w:t xml:space="preserve"> (</w:t>
      </w:r>
      <w:r w:rsidR="00320BC2" w:rsidRPr="007A79EA">
        <w:rPr>
          <w:rFonts w:asciiTheme="majorHAnsi" w:hAnsiTheme="majorHAnsi"/>
          <w:sz w:val="24"/>
          <w:szCs w:val="24"/>
          <w:lang w:eastAsia="ko-KR"/>
        </w:rPr>
        <w:t>FRAS)</w:t>
      </w:r>
    </w:p>
    <w:p w14:paraId="7F123CFB" w14:textId="48E01513" w:rsidR="00512497" w:rsidRPr="007A79EA" w:rsidRDefault="00512497" w:rsidP="005332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1440"/>
        <w:rPr>
          <w:rFonts w:asciiTheme="majorHAnsi" w:hAnsiTheme="majorHAnsi"/>
          <w:sz w:val="24"/>
          <w:szCs w:val="24"/>
          <w:lang w:eastAsia="ko-KR"/>
        </w:rPr>
      </w:pPr>
      <w:r w:rsidRPr="007A79EA">
        <w:rPr>
          <w:rFonts w:asciiTheme="majorHAnsi" w:hAnsiTheme="majorHAnsi"/>
          <w:sz w:val="24"/>
          <w:szCs w:val="24"/>
        </w:rPr>
        <w:t>200</w:t>
      </w:r>
      <w:r w:rsidR="006E2461" w:rsidRPr="007A79EA">
        <w:rPr>
          <w:rFonts w:asciiTheme="majorHAnsi" w:hAnsiTheme="majorHAnsi"/>
          <w:sz w:val="24"/>
          <w:szCs w:val="24"/>
        </w:rPr>
        <w:t>2</w:t>
      </w:r>
      <w:r w:rsidRPr="007A79EA">
        <w:rPr>
          <w:rFonts w:asciiTheme="majorHAnsi" w:hAnsiTheme="majorHAnsi"/>
          <w:sz w:val="24"/>
          <w:szCs w:val="24"/>
        </w:rPr>
        <w:t>-</w:t>
      </w:r>
      <w:r w:rsidRPr="007A79EA">
        <w:rPr>
          <w:rFonts w:asciiTheme="majorHAnsi" w:hAnsiTheme="majorHAnsi"/>
          <w:sz w:val="24"/>
          <w:szCs w:val="24"/>
        </w:rPr>
        <w:tab/>
      </w:r>
      <w:r w:rsidRPr="007A79EA">
        <w:rPr>
          <w:rFonts w:asciiTheme="majorHAnsi" w:hAnsiTheme="majorHAnsi"/>
          <w:sz w:val="24"/>
          <w:szCs w:val="24"/>
        </w:rPr>
        <w:tab/>
        <w:t xml:space="preserve">Member, </w:t>
      </w:r>
      <w:r w:rsidR="00E0279F" w:rsidRPr="007A79EA">
        <w:rPr>
          <w:rFonts w:asciiTheme="majorHAnsi" w:hAnsiTheme="majorHAnsi"/>
          <w:sz w:val="24"/>
          <w:szCs w:val="24"/>
          <w:lang w:eastAsia="ko-KR"/>
        </w:rPr>
        <w:t>S</w:t>
      </w:r>
      <w:r w:rsidR="00194C31" w:rsidRPr="007A79EA">
        <w:rPr>
          <w:rFonts w:asciiTheme="majorHAnsi" w:hAnsiTheme="majorHAnsi"/>
          <w:sz w:val="24"/>
          <w:szCs w:val="24"/>
          <w:lang w:eastAsia="ko-KR"/>
        </w:rPr>
        <w:t>ociety for the Study of Theology</w:t>
      </w:r>
    </w:p>
    <w:p w14:paraId="2A39B7A6" w14:textId="15CBDC6F" w:rsidR="00194C31" w:rsidRPr="007A79EA" w:rsidRDefault="00194C31" w:rsidP="005332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1440"/>
        <w:rPr>
          <w:rFonts w:asciiTheme="majorHAnsi" w:hAnsiTheme="majorHAnsi"/>
          <w:sz w:val="24"/>
          <w:szCs w:val="24"/>
          <w:lang w:eastAsia="ko-KR"/>
        </w:rPr>
      </w:pPr>
      <w:r w:rsidRPr="007A79EA">
        <w:rPr>
          <w:rFonts w:asciiTheme="majorHAnsi" w:hAnsiTheme="majorHAnsi"/>
          <w:sz w:val="24"/>
          <w:szCs w:val="24"/>
          <w:lang w:eastAsia="ko-KR"/>
        </w:rPr>
        <w:t>200</w:t>
      </w:r>
      <w:r w:rsidR="006E2461" w:rsidRPr="007A79EA">
        <w:rPr>
          <w:rFonts w:asciiTheme="majorHAnsi" w:hAnsiTheme="majorHAnsi"/>
          <w:sz w:val="24"/>
          <w:szCs w:val="24"/>
          <w:lang w:eastAsia="ko-KR"/>
        </w:rPr>
        <w:t>4</w:t>
      </w:r>
      <w:r w:rsidRPr="007A79EA">
        <w:rPr>
          <w:rFonts w:asciiTheme="majorHAnsi" w:hAnsiTheme="majorHAnsi"/>
          <w:sz w:val="24"/>
          <w:szCs w:val="24"/>
          <w:lang w:eastAsia="ko-KR"/>
        </w:rPr>
        <w:t>-</w:t>
      </w:r>
      <w:r w:rsidRPr="007A79EA">
        <w:rPr>
          <w:rFonts w:asciiTheme="majorHAnsi" w:hAnsiTheme="majorHAnsi"/>
          <w:sz w:val="24"/>
          <w:szCs w:val="24"/>
          <w:lang w:eastAsia="ko-KR"/>
        </w:rPr>
        <w:tab/>
      </w:r>
      <w:r w:rsidRPr="007A79EA">
        <w:rPr>
          <w:rFonts w:asciiTheme="majorHAnsi" w:hAnsiTheme="majorHAnsi"/>
          <w:sz w:val="24"/>
          <w:szCs w:val="24"/>
          <w:lang w:eastAsia="ko-KR"/>
        </w:rPr>
        <w:tab/>
        <w:t>Member, American Academy of Religion</w:t>
      </w:r>
    </w:p>
    <w:p w14:paraId="745D4F2C" w14:textId="0EBCE10C" w:rsidR="00AF2B77" w:rsidRPr="007A79EA" w:rsidRDefault="00E04695" w:rsidP="005332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1440"/>
        <w:rPr>
          <w:rFonts w:asciiTheme="majorHAnsi" w:hAnsiTheme="majorHAnsi"/>
          <w:sz w:val="24"/>
          <w:szCs w:val="24"/>
        </w:rPr>
      </w:pPr>
      <w:r w:rsidRPr="007A79EA">
        <w:rPr>
          <w:rFonts w:asciiTheme="majorHAnsi" w:hAnsiTheme="majorHAnsi"/>
          <w:sz w:val="24"/>
          <w:szCs w:val="24"/>
        </w:rPr>
        <w:t>2006</w:t>
      </w:r>
      <w:r w:rsidR="00AF2B77" w:rsidRPr="007A79EA">
        <w:rPr>
          <w:rFonts w:asciiTheme="majorHAnsi" w:hAnsiTheme="majorHAnsi"/>
          <w:sz w:val="24"/>
          <w:szCs w:val="24"/>
        </w:rPr>
        <w:t>-</w:t>
      </w:r>
      <w:r w:rsidR="00A645DA" w:rsidRPr="007A79EA">
        <w:rPr>
          <w:rFonts w:asciiTheme="majorHAnsi" w:hAnsiTheme="majorHAnsi"/>
          <w:sz w:val="24"/>
          <w:szCs w:val="24"/>
        </w:rPr>
        <w:t xml:space="preserve">2017 </w:t>
      </w:r>
      <w:r w:rsidR="00A645DA" w:rsidRPr="007A79EA">
        <w:rPr>
          <w:rFonts w:asciiTheme="majorHAnsi" w:hAnsiTheme="majorHAnsi"/>
          <w:sz w:val="24"/>
          <w:szCs w:val="24"/>
        </w:rPr>
        <w:tab/>
      </w:r>
      <w:r w:rsidR="00AF2B77" w:rsidRPr="007A79EA">
        <w:rPr>
          <w:rFonts w:asciiTheme="majorHAnsi" w:hAnsiTheme="majorHAnsi"/>
          <w:sz w:val="24"/>
          <w:szCs w:val="24"/>
        </w:rPr>
        <w:t xml:space="preserve">Founding Editor, </w:t>
      </w:r>
      <w:r w:rsidR="00AF2B77" w:rsidRPr="007A79EA">
        <w:rPr>
          <w:rFonts w:asciiTheme="majorHAnsi" w:hAnsiTheme="majorHAnsi"/>
          <w:i/>
          <w:sz w:val="24"/>
          <w:szCs w:val="24"/>
        </w:rPr>
        <w:t>International Journal of Public Theology</w:t>
      </w:r>
      <w:r w:rsidR="00AF2B77" w:rsidRPr="007A79EA">
        <w:rPr>
          <w:rFonts w:asciiTheme="majorHAnsi" w:hAnsiTheme="majorHAnsi"/>
          <w:sz w:val="24"/>
          <w:szCs w:val="24"/>
        </w:rPr>
        <w:t>, Brill Academic Publishers</w:t>
      </w:r>
    </w:p>
    <w:p w14:paraId="3AB33AB4" w14:textId="2C7BEB45" w:rsidR="00F55EE5" w:rsidRPr="007A79EA" w:rsidRDefault="00F50196" w:rsidP="005332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1440"/>
        <w:rPr>
          <w:rFonts w:asciiTheme="majorHAnsi" w:hAnsiTheme="majorHAnsi"/>
          <w:sz w:val="24"/>
          <w:szCs w:val="24"/>
        </w:rPr>
      </w:pPr>
      <w:r w:rsidRPr="007A79EA">
        <w:rPr>
          <w:rFonts w:asciiTheme="majorHAnsi" w:hAnsiTheme="majorHAnsi"/>
          <w:sz w:val="24"/>
          <w:szCs w:val="24"/>
        </w:rPr>
        <w:t>2007</w:t>
      </w:r>
      <w:r w:rsidR="00F55EE5" w:rsidRPr="007A79EA">
        <w:rPr>
          <w:rFonts w:asciiTheme="majorHAnsi" w:hAnsiTheme="majorHAnsi"/>
          <w:sz w:val="24"/>
          <w:szCs w:val="24"/>
        </w:rPr>
        <w:t>-</w:t>
      </w:r>
      <w:r w:rsidR="00512497" w:rsidRPr="007A79EA">
        <w:rPr>
          <w:rFonts w:asciiTheme="majorHAnsi" w:hAnsiTheme="majorHAnsi"/>
          <w:sz w:val="24"/>
          <w:szCs w:val="24"/>
        </w:rPr>
        <w:t>2017</w:t>
      </w:r>
      <w:r w:rsidR="00F55EE5" w:rsidRPr="007A79EA">
        <w:rPr>
          <w:rFonts w:asciiTheme="majorHAnsi" w:hAnsiTheme="majorHAnsi"/>
          <w:sz w:val="24"/>
          <w:szCs w:val="24"/>
        </w:rPr>
        <w:tab/>
        <w:t>Director, Centre for Religion in Society (CRiS)</w:t>
      </w:r>
    </w:p>
    <w:p w14:paraId="08DFDEA4" w14:textId="2BF02664" w:rsidR="00E04695" w:rsidRPr="007A79EA" w:rsidRDefault="00E04695" w:rsidP="005332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1440"/>
        <w:rPr>
          <w:rFonts w:asciiTheme="majorHAnsi" w:hAnsiTheme="majorHAnsi"/>
          <w:sz w:val="24"/>
          <w:szCs w:val="24"/>
        </w:rPr>
      </w:pPr>
      <w:r w:rsidRPr="007A79EA">
        <w:rPr>
          <w:rFonts w:asciiTheme="majorHAnsi" w:hAnsiTheme="majorHAnsi"/>
          <w:sz w:val="24"/>
          <w:szCs w:val="24"/>
        </w:rPr>
        <w:t>2005-</w:t>
      </w:r>
      <w:r w:rsidR="00512497" w:rsidRPr="007A79EA">
        <w:rPr>
          <w:rFonts w:asciiTheme="majorHAnsi" w:hAnsiTheme="majorHAnsi"/>
          <w:sz w:val="24"/>
          <w:szCs w:val="24"/>
        </w:rPr>
        <w:t>2017</w:t>
      </w:r>
      <w:r w:rsidRPr="007A79EA">
        <w:rPr>
          <w:rFonts w:asciiTheme="majorHAnsi" w:hAnsiTheme="majorHAnsi"/>
          <w:sz w:val="24"/>
          <w:szCs w:val="24"/>
        </w:rPr>
        <w:tab/>
        <w:t>Ex</w:t>
      </w:r>
      <w:r w:rsidR="00B13D4D" w:rsidRPr="007A79EA">
        <w:rPr>
          <w:rFonts w:asciiTheme="majorHAnsi" w:hAnsiTheme="majorHAnsi"/>
          <w:sz w:val="24"/>
          <w:szCs w:val="24"/>
        </w:rPr>
        <w:t>e</w:t>
      </w:r>
      <w:r w:rsidRPr="007A79EA">
        <w:rPr>
          <w:rFonts w:asciiTheme="majorHAnsi" w:hAnsiTheme="majorHAnsi"/>
          <w:sz w:val="24"/>
          <w:szCs w:val="24"/>
        </w:rPr>
        <w:t>cutive Member, Global Network for Public Theology</w:t>
      </w:r>
    </w:p>
    <w:p w14:paraId="65E4834C" w14:textId="13E747B1" w:rsidR="00630486" w:rsidRPr="007A79EA" w:rsidRDefault="00630486" w:rsidP="005332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1440"/>
        <w:rPr>
          <w:rFonts w:asciiTheme="majorHAnsi" w:hAnsiTheme="majorHAnsi"/>
          <w:sz w:val="24"/>
          <w:szCs w:val="24"/>
        </w:rPr>
      </w:pPr>
      <w:r w:rsidRPr="007A79EA">
        <w:rPr>
          <w:rFonts w:asciiTheme="majorHAnsi" w:hAnsiTheme="majorHAnsi"/>
          <w:sz w:val="24"/>
          <w:szCs w:val="24"/>
        </w:rPr>
        <w:t>2015-2017</w:t>
      </w:r>
      <w:r w:rsidRPr="007A79EA">
        <w:rPr>
          <w:rFonts w:asciiTheme="majorHAnsi" w:hAnsiTheme="majorHAnsi"/>
          <w:sz w:val="24"/>
          <w:szCs w:val="24"/>
        </w:rPr>
        <w:tab/>
        <w:t>University Head of Research, York St John University</w:t>
      </w:r>
    </w:p>
    <w:p w14:paraId="79EF2864" w14:textId="7A684F73" w:rsidR="00E04695" w:rsidRPr="007A79EA" w:rsidRDefault="00E04695" w:rsidP="005332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1440"/>
        <w:rPr>
          <w:rFonts w:asciiTheme="majorHAnsi" w:hAnsiTheme="majorHAnsi"/>
          <w:sz w:val="24"/>
          <w:szCs w:val="24"/>
        </w:rPr>
      </w:pPr>
      <w:r w:rsidRPr="007A79EA">
        <w:rPr>
          <w:rFonts w:asciiTheme="majorHAnsi" w:hAnsiTheme="majorHAnsi"/>
          <w:sz w:val="24"/>
          <w:szCs w:val="24"/>
        </w:rPr>
        <w:t>2006-</w:t>
      </w:r>
      <w:r w:rsidR="00512497" w:rsidRPr="007A79EA">
        <w:rPr>
          <w:rFonts w:asciiTheme="majorHAnsi" w:hAnsiTheme="majorHAnsi"/>
          <w:sz w:val="24"/>
          <w:szCs w:val="24"/>
        </w:rPr>
        <w:t>2017</w:t>
      </w:r>
      <w:r w:rsidRPr="007A79EA">
        <w:rPr>
          <w:rFonts w:asciiTheme="majorHAnsi" w:hAnsiTheme="majorHAnsi"/>
          <w:sz w:val="24"/>
          <w:szCs w:val="24"/>
        </w:rPr>
        <w:tab/>
        <w:t>Member</w:t>
      </w:r>
      <w:r w:rsidR="000C4685" w:rsidRPr="007A79EA">
        <w:rPr>
          <w:rFonts w:asciiTheme="majorHAnsi" w:hAnsiTheme="majorHAnsi"/>
          <w:sz w:val="24"/>
          <w:szCs w:val="24"/>
        </w:rPr>
        <w:t xml:space="preserve">, University Research </w:t>
      </w:r>
      <w:r w:rsidRPr="007A79EA">
        <w:rPr>
          <w:rFonts w:asciiTheme="majorHAnsi" w:hAnsiTheme="majorHAnsi"/>
          <w:sz w:val="24"/>
          <w:szCs w:val="24"/>
        </w:rPr>
        <w:t>Committee, York St John University</w:t>
      </w:r>
    </w:p>
    <w:p w14:paraId="778E7AD7" w14:textId="77777777" w:rsidR="00097B30" w:rsidRPr="007A79EA" w:rsidRDefault="00097B30" w:rsidP="00097B3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1440"/>
        <w:rPr>
          <w:rFonts w:asciiTheme="majorHAnsi" w:hAnsiTheme="majorHAnsi"/>
          <w:sz w:val="24"/>
          <w:szCs w:val="24"/>
        </w:rPr>
      </w:pPr>
      <w:r w:rsidRPr="007A79EA">
        <w:rPr>
          <w:rFonts w:asciiTheme="majorHAnsi" w:hAnsiTheme="majorHAnsi"/>
          <w:sz w:val="24"/>
          <w:szCs w:val="24"/>
        </w:rPr>
        <w:t xml:space="preserve">2005-2016 </w:t>
      </w:r>
      <w:r w:rsidRPr="007A79EA">
        <w:rPr>
          <w:rFonts w:asciiTheme="majorHAnsi" w:hAnsiTheme="majorHAnsi"/>
          <w:sz w:val="24"/>
          <w:szCs w:val="24"/>
        </w:rPr>
        <w:tab/>
        <w:t xml:space="preserve">Member, Faculty Management Group, Faculty of Education &amp; Theology, York St John University </w:t>
      </w:r>
    </w:p>
    <w:p w14:paraId="66ED80EF" w14:textId="77777777" w:rsidR="000C4685" w:rsidRPr="007A79EA" w:rsidRDefault="00D20CA2" w:rsidP="005332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1440"/>
        <w:rPr>
          <w:rFonts w:asciiTheme="majorHAnsi" w:hAnsiTheme="majorHAnsi"/>
          <w:sz w:val="24"/>
          <w:szCs w:val="24"/>
        </w:rPr>
      </w:pPr>
      <w:r w:rsidRPr="007A79EA">
        <w:rPr>
          <w:rFonts w:asciiTheme="majorHAnsi" w:hAnsiTheme="majorHAnsi"/>
          <w:sz w:val="24"/>
          <w:szCs w:val="24"/>
        </w:rPr>
        <w:t>2007-2012</w:t>
      </w:r>
      <w:r w:rsidR="00E04695" w:rsidRPr="007A79EA">
        <w:rPr>
          <w:rFonts w:asciiTheme="majorHAnsi" w:hAnsiTheme="majorHAnsi"/>
          <w:sz w:val="24"/>
          <w:szCs w:val="24"/>
        </w:rPr>
        <w:tab/>
        <w:t>Member, University Academic Promotions Committee, York St John University</w:t>
      </w:r>
    </w:p>
    <w:p w14:paraId="40782D5C" w14:textId="77777777" w:rsidR="00A113CF" w:rsidRPr="007A79EA" w:rsidRDefault="00124CC5" w:rsidP="005332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1440"/>
        <w:rPr>
          <w:rFonts w:asciiTheme="majorHAnsi" w:hAnsiTheme="majorHAnsi"/>
          <w:sz w:val="24"/>
          <w:szCs w:val="24"/>
        </w:rPr>
      </w:pPr>
      <w:r w:rsidRPr="007A79EA">
        <w:rPr>
          <w:rFonts w:asciiTheme="majorHAnsi" w:hAnsiTheme="majorHAnsi"/>
          <w:sz w:val="24"/>
          <w:szCs w:val="24"/>
        </w:rPr>
        <w:t>2008-2010</w:t>
      </w:r>
      <w:r w:rsidR="00A113CF" w:rsidRPr="007A79EA">
        <w:rPr>
          <w:rFonts w:asciiTheme="majorHAnsi" w:hAnsiTheme="majorHAnsi"/>
          <w:sz w:val="24"/>
          <w:szCs w:val="24"/>
        </w:rPr>
        <w:tab/>
        <w:t>Chair, University Research Supervisors’ Forum, York St John University</w:t>
      </w:r>
    </w:p>
    <w:p w14:paraId="5D7108C6" w14:textId="68BD7560" w:rsidR="008A70C2" w:rsidRPr="007A79EA" w:rsidRDefault="008A70C2" w:rsidP="005332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1440"/>
        <w:rPr>
          <w:rFonts w:asciiTheme="majorHAnsi" w:hAnsiTheme="majorHAnsi"/>
          <w:sz w:val="24"/>
          <w:szCs w:val="24"/>
        </w:rPr>
      </w:pPr>
      <w:r w:rsidRPr="007A79EA">
        <w:rPr>
          <w:rFonts w:asciiTheme="majorHAnsi" w:hAnsiTheme="majorHAnsi"/>
          <w:sz w:val="24"/>
          <w:szCs w:val="24"/>
        </w:rPr>
        <w:t>2008-</w:t>
      </w:r>
      <w:r w:rsidR="000C4685" w:rsidRPr="007A79EA">
        <w:rPr>
          <w:rFonts w:asciiTheme="majorHAnsi" w:hAnsiTheme="majorHAnsi"/>
          <w:sz w:val="24"/>
          <w:szCs w:val="24"/>
        </w:rPr>
        <w:t>2010</w:t>
      </w:r>
      <w:r w:rsidRPr="007A79EA">
        <w:rPr>
          <w:rFonts w:asciiTheme="majorHAnsi" w:hAnsiTheme="majorHAnsi"/>
          <w:sz w:val="24"/>
          <w:szCs w:val="24"/>
        </w:rPr>
        <w:tab/>
        <w:t>Member (representing York St John University), Graduate Board, University of Leeds</w:t>
      </w:r>
    </w:p>
    <w:p w14:paraId="546A726A" w14:textId="42EBCF4B" w:rsidR="00E04695" w:rsidRPr="007A79EA" w:rsidRDefault="0048561B" w:rsidP="005332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1440"/>
        <w:rPr>
          <w:rFonts w:asciiTheme="majorHAnsi" w:hAnsiTheme="majorHAnsi"/>
          <w:sz w:val="24"/>
          <w:szCs w:val="24"/>
        </w:rPr>
      </w:pPr>
      <w:r w:rsidRPr="007A79EA">
        <w:rPr>
          <w:rFonts w:asciiTheme="majorHAnsi" w:hAnsiTheme="majorHAnsi"/>
          <w:sz w:val="24"/>
          <w:szCs w:val="24"/>
        </w:rPr>
        <w:t>2005-</w:t>
      </w:r>
      <w:r w:rsidR="00097B30" w:rsidRPr="007A79EA">
        <w:rPr>
          <w:rFonts w:asciiTheme="majorHAnsi" w:hAnsiTheme="majorHAnsi"/>
          <w:sz w:val="24"/>
          <w:szCs w:val="24"/>
        </w:rPr>
        <w:t>2017</w:t>
      </w:r>
      <w:r w:rsidRPr="007A79EA">
        <w:rPr>
          <w:rFonts w:asciiTheme="majorHAnsi" w:hAnsiTheme="majorHAnsi"/>
          <w:sz w:val="24"/>
          <w:szCs w:val="24"/>
        </w:rPr>
        <w:tab/>
        <w:t>Committee Member, Ebor Lectures Committee</w:t>
      </w:r>
      <w:r w:rsidR="00E04695" w:rsidRPr="007A79EA">
        <w:rPr>
          <w:rFonts w:asciiTheme="majorHAnsi" w:hAnsiTheme="majorHAnsi"/>
          <w:sz w:val="24"/>
          <w:szCs w:val="24"/>
        </w:rPr>
        <w:t xml:space="preserve"> </w:t>
      </w:r>
    </w:p>
    <w:p w14:paraId="12B42839" w14:textId="77777777" w:rsidR="00810CD6" w:rsidRPr="007A79EA" w:rsidRDefault="00810CD6" w:rsidP="00810CD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1440"/>
        <w:rPr>
          <w:rFonts w:asciiTheme="majorHAnsi" w:hAnsiTheme="majorHAnsi"/>
          <w:sz w:val="24"/>
          <w:szCs w:val="24"/>
        </w:rPr>
      </w:pPr>
      <w:r w:rsidRPr="007A79EA">
        <w:rPr>
          <w:rFonts w:asciiTheme="majorHAnsi" w:hAnsiTheme="majorHAnsi"/>
          <w:sz w:val="24"/>
          <w:szCs w:val="24"/>
        </w:rPr>
        <w:t>2012-</w:t>
      </w:r>
      <w:r w:rsidRPr="007A79EA">
        <w:rPr>
          <w:rFonts w:asciiTheme="majorHAnsi" w:hAnsiTheme="majorHAnsi"/>
          <w:sz w:val="24"/>
          <w:szCs w:val="24"/>
        </w:rPr>
        <w:tab/>
      </w:r>
      <w:r w:rsidRPr="007A79EA">
        <w:rPr>
          <w:rFonts w:asciiTheme="majorHAnsi" w:hAnsiTheme="majorHAnsi"/>
          <w:sz w:val="24"/>
          <w:szCs w:val="24"/>
        </w:rPr>
        <w:tab/>
        <w:t>Board Member</w:t>
      </w:r>
      <w:r w:rsidR="00EA6ACD" w:rsidRPr="007A79EA">
        <w:rPr>
          <w:rFonts w:asciiTheme="majorHAnsi" w:hAnsiTheme="majorHAnsi"/>
          <w:sz w:val="24"/>
          <w:szCs w:val="24"/>
        </w:rPr>
        <w:t xml:space="preserve">, </w:t>
      </w:r>
      <w:r w:rsidRPr="007A79EA">
        <w:rPr>
          <w:rFonts w:asciiTheme="majorHAnsi" w:hAnsiTheme="majorHAnsi"/>
          <w:sz w:val="24"/>
          <w:szCs w:val="24"/>
        </w:rPr>
        <w:t>World Concern Korea</w:t>
      </w:r>
    </w:p>
    <w:p w14:paraId="2477D2C6" w14:textId="78CCFB0E" w:rsidR="00AF2B77" w:rsidRPr="007A79EA" w:rsidRDefault="00E04695" w:rsidP="005332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1440"/>
        <w:rPr>
          <w:rFonts w:asciiTheme="majorHAnsi" w:hAnsiTheme="majorHAnsi"/>
          <w:sz w:val="24"/>
          <w:szCs w:val="24"/>
        </w:rPr>
      </w:pPr>
      <w:r w:rsidRPr="007A79EA">
        <w:rPr>
          <w:rFonts w:asciiTheme="majorHAnsi" w:hAnsiTheme="majorHAnsi"/>
          <w:sz w:val="24"/>
          <w:szCs w:val="24"/>
        </w:rPr>
        <w:t>2005</w:t>
      </w:r>
      <w:r w:rsidR="00B03ADD" w:rsidRPr="007A79EA">
        <w:rPr>
          <w:rFonts w:asciiTheme="majorHAnsi" w:hAnsiTheme="majorHAnsi"/>
          <w:sz w:val="24"/>
          <w:szCs w:val="24"/>
        </w:rPr>
        <w:t>-2008</w:t>
      </w:r>
      <w:r w:rsidR="00AF2B77" w:rsidRPr="007A79EA">
        <w:rPr>
          <w:rFonts w:asciiTheme="majorHAnsi" w:hAnsiTheme="majorHAnsi"/>
          <w:sz w:val="24"/>
          <w:szCs w:val="24"/>
        </w:rPr>
        <w:tab/>
        <w:t>Board Member</w:t>
      </w:r>
      <w:r w:rsidR="00CC4C78" w:rsidRPr="007A79EA">
        <w:rPr>
          <w:rFonts w:asciiTheme="majorHAnsi" w:hAnsiTheme="majorHAnsi"/>
          <w:sz w:val="24"/>
          <w:szCs w:val="24"/>
        </w:rPr>
        <w:t xml:space="preserve"> &amp; </w:t>
      </w:r>
      <w:r w:rsidR="00C6739B" w:rsidRPr="007A79EA">
        <w:rPr>
          <w:rFonts w:asciiTheme="majorHAnsi" w:hAnsiTheme="majorHAnsi"/>
          <w:sz w:val="24"/>
          <w:szCs w:val="24"/>
        </w:rPr>
        <w:t>Convener</w:t>
      </w:r>
      <w:r w:rsidR="00CC4C78" w:rsidRPr="007A79EA">
        <w:rPr>
          <w:rFonts w:asciiTheme="majorHAnsi" w:hAnsiTheme="majorHAnsi"/>
          <w:sz w:val="24"/>
          <w:szCs w:val="24"/>
        </w:rPr>
        <w:t xml:space="preserve"> of </w:t>
      </w:r>
      <w:r w:rsidR="0084290D" w:rsidRPr="007A79EA">
        <w:rPr>
          <w:rFonts w:asciiTheme="majorHAnsi" w:hAnsiTheme="majorHAnsi"/>
          <w:sz w:val="24"/>
          <w:szCs w:val="24"/>
        </w:rPr>
        <w:t xml:space="preserve">the </w:t>
      </w:r>
      <w:r w:rsidR="00CC4C78" w:rsidRPr="007A79EA">
        <w:rPr>
          <w:rFonts w:asciiTheme="majorHAnsi" w:hAnsiTheme="majorHAnsi"/>
          <w:sz w:val="24"/>
          <w:szCs w:val="24"/>
        </w:rPr>
        <w:t>Academic Cluster</w:t>
      </w:r>
      <w:r w:rsidR="00AF2B77" w:rsidRPr="007A79EA">
        <w:rPr>
          <w:rFonts w:asciiTheme="majorHAnsi" w:hAnsiTheme="majorHAnsi"/>
          <w:sz w:val="24"/>
          <w:szCs w:val="24"/>
        </w:rPr>
        <w:t>, Micah Network International</w:t>
      </w:r>
    </w:p>
    <w:p w14:paraId="23DDB505" w14:textId="77777777" w:rsidR="0077767C" w:rsidRPr="007A79EA" w:rsidRDefault="0077767C" w:rsidP="005332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1440"/>
        <w:rPr>
          <w:rFonts w:asciiTheme="majorHAnsi" w:hAnsiTheme="majorHAnsi"/>
          <w:sz w:val="24"/>
          <w:szCs w:val="24"/>
        </w:rPr>
      </w:pPr>
      <w:r w:rsidRPr="007A79EA">
        <w:rPr>
          <w:rFonts w:asciiTheme="majorHAnsi" w:hAnsiTheme="majorHAnsi"/>
          <w:sz w:val="24"/>
          <w:szCs w:val="24"/>
        </w:rPr>
        <w:t>2009-</w:t>
      </w:r>
      <w:r w:rsidRPr="007A79EA">
        <w:rPr>
          <w:rFonts w:asciiTheme="majorHAnsi" w:hAnsiTheme="majorHAnsi"/>
          <w:sz w:val="24"/>
          <w:szCs w:val="24"/>
        </w:rPr>
        <w:tab/>
      </w:r>
      <w:r w:rsidRPr="007A79EA">
        <w:rPr>
          <w:rFonts w:asciiTheme="majorHAnsi" w:hAnsiTheme="majorHAnsi"/>
          <w:sz w:val="24"/>
          <w:szCs w:val="24"/>
        </w:rPr>
        <w:tab/>
        <w:t>Panel of Reference, Micah Network International</w:t>
      </w:r>
    </w:p>
    <w:p w14:paraId="0B765869" w14:textId="78A0D0C8" w:rsidR="0053322D" w:rsidRPr="007A79EA" w:rsidRDefault="0053322D" w:rsidP="005332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1440"/>
        <w:rPr>
          <w:rFonts w:asciiTheme="majorHAnsi" w:hAnsiTheme="majorHAnsi"/>
          <w:sz w:val="24"/>
          <w:szCs w:val="24"/>
        </w:rPr>
      </w:pPr>
      <w:r w:rsidRPr="007A79EA">
        <w:rPr>
          <w:rFonts w:asciiTheme="majorHAnsi" w:hAnsiTheme="majorHAnsi"/>
          <w:sz w:val="24"/>
          <w:szCs w:val="24"/>
        </w:rPr>
        <w:t>2002-</w:t>
      </w:r>
      <w:r w:rsidR="00097B30" w:rsidRPr="007A79EA">
        <w:rPr>
          <w:rFonts w:asciiTheme="majorHAnsi" w:hAnsiTheme="majorHAnsi"/>
          <w:sz w:val="24"/>
          <w:szCs w:val="24"/>
        </w:rPr>
        <w:t>2014</w:t>
      </w:r>
      <w:r w:rsidRPr="007A79EA">
        <w:rPr>
          <w:rFonts w:asciiTheme="majorHAnsi" w:hAnsiTheme="majorHAnsi"/>
          <w:sz w:val="24"/>
          <w:szCs w:val="24"/>
        </w:rPr>
        <w:tab/>
      </w:r>
      <w:r w:rsidR="00F01BF3" w:rsidRPr="007A79EA">
        <w:rPr>
          <w:rFonts w:asciiTheme="majorHAnsi" w:hAnsiTheme="majorHAnsi"/>
          <w:sz w:val="24"/>
          <w:szCs w:val="24"/>
        </w:rPr>
        <w:t xml:space="preserve">Overseas </w:t>
      </w:r>
      <w:r w:rsidRPr="007A79EA">
        <w:rPr>
          <w:rFonts w:asciiTheme="majorHAnsi" w:hAnsiTheme="majorHAnsi"/>
          <w:sz w:val="24"/>
          <w:szCs w:val="24"/>
        </w:rPr>
        <w:t>Director, World Co</w:t>
      </w:r>
      <w:r w:rsidR="0077767C" w:rsidRPr="007A79EA">
        <w:rPr>
          <w:rFonts w:asciiTheme="majorHAnsi" w:hAnsiTheme="majorHAnsi"/>
          <w:sz w:val="24"/>
          <w:szCs w:val="24"/>
        </w:rPr>
        <w:t xml:space="preserve">ncern Korea, Seoul, S. </w:t>
      </w:r>
      <w:r w:rsidRPr="007A79EA">
        <w:rPr>
          <w:rFonts w:asciiTheme="majorHAnsi" w:hAnsiTheme="majorHAnsi"/>
          <w:sz w:val="24"/>
          <w:szCs w:val="24"/>
        </w:rPr>
        <w:t>Korea</w:t>
      </w:r>
    </w:p>
    <w:p w14:paraId="562A7495" w14:textId="77777777" w:rsidR="008353F8" w:rsidRPr="007A79EA" w:rsidRDefault="008353F8" w:rsidP="005332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1440"/>
        <w:rPr>
          <w:rFonts w:asciiTheme="majorHAnsi" w:hAnsiTheme="majorHAnsi"/>
          <w:sz w:val="24"/>
          <w:szCs w:val="24"/>
        </w:rPr>
      </w:pPr>
      <w:r w:rsidRPr="007A79EA">
        <w:rPr>
          <w:rFonts w:asciiTheme="majorHAnsi" w:hAnsiTheme="majorHAnsi"/>
          <w:sz w:val="24"/>
          <w:szCs w:val="24"/>
        </w:rPr>
        <w:t>2003-</w:t>
      </w:r>
      <w:r w:rsidRPr="007A79EA">
        <w:rPr>
          <w:rFonts w:asciiTheme="majorHAnsi" w:hAnsiTheme="majorHAnsi"/>
          <w:sz w:val="24"/>
          <w:szCs w:val="24"/>
        </w:rPr>
        <w:tab/>
      </w:r>
      <w:r w:rsidRPr="007A79EA">
        <w:rPr>
          <w:rFonts w:asciiTheme="majorHAnsi" w:hAnsiTheme="majorHAnsi"/>
          <w:sz w:val="24"/>
          <w:szCs w:val="24"/>
        </w:rPr>
        <w:tab/>
      </w:r>
      <w:r w:rsidRPr="007A79EA">
        <w:rPr>
          <w:rFonts w:asciiTheme="majorHAnsi" w:hAnsiTheme="majorHAnsi"/>
          <w:bCs/>
          <w:sz w:val="24"/>
          <w:szCs w:val="24"/>
        </w:rPr>
        <w:t>Senior Member (II)</w:t>
      </w:r>
      <w:r w:rsidRPr="007A79EA">
        <w:rPr>
          <w:rFonts w:asciiTheme="majorHAnsi" w:hAnsiTheme="majorHAnsi"/>
          <w:sz w:val="24"/>
          <w:szCs w:val="24"/>
        </w:rPr>
        <w:t>, Wolfson College, University of Cambridge</w:t>
      </w:r>
    </w:p>
    <w:p w14:paraId="35C75A10" w14:textId="77777777" w:rsidR="00AF2B77" w:rsidRPr="007A79EA" w:rsidRDefault="00AF2B77" w:rsidP="005332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1440"/>
        <w:rPr>
          <w:rFonts w:asciiTheme="majorHAnsi" w:hAnsiTheme="majorHAnsi" w:cs="Arial"/>
          <w:sz w:val="24"/>
          <w:szCs w:val="24"/>
        </w:rPr>
      </w:pPr>
      <w:r w:rsidRPr="007A79EA">
        <w:rPr>
          <w:rFonts w:asciiTheme="majorHAnsi" w:hAnsiTheme="majorHAnsi" w:cs="Arial"/>
          <w:sz w:val="24"/>
          <w:szCs w:val="24"/>
        </w:rPr>
        <w:t xml:space="preserve">2004 - </w:t>
      </w:r>
      <w:r w:rsidRPr="007A79EA">
        <w:rPr>
          <w:rFonts w:asciiTheme="majorHAnsi" w:hAnsiTheme="majorHAnsi" w:cs="Arial"/>
          <w:sz w:val="24"/>
          <w:szCs w:val="24"/>
        </w:rPr>
        <w:tab/>
      </w:r>
      <w:r w:rsidRPr="007A79EA">
        <w:rPr>
          <w:rFonts w:asciiTheme="majorHAnsi" w:hAnsiTheme="majorHAnsi" w:cs="Arial"/>
          <w:sz w:val="24"/>
          <w:szCs w:val="24"/>
        </w:rPr>
        <w:tab/>
        <w:t>Member, International Association for Mission Studies</w:t>
      </w:r>
    </w:p>
    <w:p w14:paraId="3BD6DACD" w14:textId="77777777" w:rsidR="00AF2B77" w:rsidRPr="007A79EA" w:rsidRDefault="00AF2B77" w:rsidP="005332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1440"/>
        <w:rPr>
          <w:rFonts w:asciiTheme="majorHAnsi" w:hAnsiTheme="majorHAnsi" w:cs="Arial"/>
          <w:sz w:val="24"/>
          <w:szCs w:val="24"/>
        </w:rPr>
      </w:pPr>
      <w:r w:rsidRPr="007A79EA">
        <w:rPr>
          <w:rFonts w:asciiTheme="majorHAnsi" w:hAnsiTheme="majorHAnsi" w:cs="Arial"/>
          <w:sz w:val="24"/>
          <w:szCs w:val="24"/>
        </w:rPr>
        <w:t>2001-</w:t>
      </w:r>
      <w:r w:rsidR="0077767C" w:rsidRPr="007A79EA">
        <w:rPr>
          <w:rFonts w:asciiTheme="majorHAnsi" w:hAnsiTheme="majorHAnsi" w:cs="Arial"/>
          <w:sz w:val="24"/>
          <w:szCs w:val="24"/>
        </w:rPr>
        <w:t>2003</w:t>
      </w:r>
      <w:r w:rsidRPr="007A79EA">
        <w:rPr>
          <w:rFonts w:asciiTheme="majorHAnsi" w:hAnsiTheme="majorHAnsi" w:cs="Arial"/>
          <w:sz w:val="24"/>
          <w:szCs w:val="24"/>
        </w:rPr>
        <w:tab/>
      </w:r>
      <w:r w:rsidRPr="007A79EA">
        <w:rPr>
          <w:rFonts w:asciiTheme="majorHAnsi" w:hAnsiTheme="majorHAnsi" w:cs="Arial"/>
          <w:bCs/>
          <w:sz w:val="24"/>
          <w:szCs w:val="24"/>
        </w:rPr>
        <w:t>Honorary Fellow</w:t>
      </w:r>
      <w:r w:rsidRPr="007A79EA">
        <w:rPr>
          <w:rFonts w:asciiTheme="majorHAnsi" w:hAnsiTheme="majorHAnsi" w:cs="Arial"/>
          <w:sz w:val="24"/>
          <w:szCs w:val="24"/>
        </w:rPr>
        <w:t>, Graduate Institute for Theology and Religion, University of Birmingham</w:t>
      </w:r>
    </w:p>
    <w:p w14:paraId="3C94ACC9" w14:textId="13BA94B9" w:rsidR="00AF2B77" w:rsidRPr="007A79EA" w:rsidRDefault="00AF2B77" w:rsidP="005332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1440"/>
        <w:rPr>
          <w:rFonts w:asciiTheme="majorHAnsi" w:hAnsiTheme="majorHAnsi" w:cs="Arial"/>
          <w:sz w:val="24"/>
          <w:szCs w:val="24"/>
        </w:rPr>
      </w:pPr>
      <w:r w:rsidRPr="007A79EA">
        <w:rPr>
          <w:rFonts w:asciiTheme="majorHAnsi" w:hAnsiTheme="majorHAnsi" w:cs="Arial"/>
          <w:sz w:val="24"/>
          <w:szCs w:val="24"/>
        </w:rPr>
        <w:t>1995-1997</w:t>
      </w:r>
      <w:r w:rsidRPr="007A79EA">
        <w:rPr>
          <w:rFonts w:asciiTheme="majorHAnsi" w:hAnsiTheme="majorHAnsi" w:cs="Arial"/>
          <w:sz w:val="24"/>
          <w:szCs w:val="24"/>
        </w:rPr>
        <w:tab/>
      </w:r>
      <w:r w:rsidRPr="007A79EA">
        <w:rPr>
          <w:rFonts w:asciiTheme="majorHAnsi" w:hAnsiTheme="majorHAnsi" w:cs="Arial"/>
          <w:bCs/>
          <w:sz w:val="24"/>
          <w:szCs w:val="24"/>
        </w:rPr>
        <w:t>Executive Co</w:t>
      </w:r>
      <w:r w:rsidR="00E04695" w:rsidRPr="007A79EA">
        <w:rPr>
          <w:rFonts w:asciiTheme="majorHAnsi" w:hAnsiTheme="majorHAnsi" w:cs="Arial"/>
          <w:sz w:val="24"/>
          <w:szCs w:val="24"/>
        </w:rPr>
        <w:t>mmittee M</w:t>
      </w:r>
      <w:r w:rsidRPr="007A79EA">
        <w:rPr>
          <w:rFonts w:asciiTheme="majorHAnsi" w:hAnsiTheme="majorHAnsi" w:cs="Arial"/>
          <w:sz w:val="24"/>
          <w:szCs w:val="24"/>
        </w:rPr>
        <w:t>ember</w:t>
      </w:r>
      <w:r w:rsidR="0084290D" w:rsidRPr="007A79EA">
        <w:rPr>
          <w:rFonts w:asciiTheme="majorHAnsi" w:hAnsiTheme="majorHAnsi" w:cs="Arial"/>
          <w:sz w:val="24"/>
          <w:szCs w:val="24"/>
        </w:rPr>
        <w:t xml:space="preserve">, </w:t>
      </w:r>
      <w:r w:rsidRPr="007A79EA">
        <w:rPr>
          <w:rFonts w:asciiTheme="majorHAnsi" w:hAnsiTheme="majorHAnsi" w:cs="Arial"/>
          <w:sz w:val="24"/>
          <w:szCs w:val="24"/>
        </w:rPr>
        <w:t>Fellowship of Indian Missiologists (FOIM)</w:t>
      </w:r>
    </w:p>
    <w:p w14:paraId="77E847C2" w14:textId="26815B71" w:rsidR="00F172A9" w:rsidRPr="007A79EA" w:rsidRDefault="00F172A9" w:rsidP="005332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1440"/>
        <w:rPr>
          <w:rFonts w:asciiTheme="majorHAnsi" w:hAnsiTheme="majorHAnsi" w:cs="Arial"/>
          <w:sz w:val="24"/>
          <w:szCs w:val="24"/>
        </w:rPr>
      </w:pPr>
      <w:r w:rsidRPr="007A79EA">
        <w:rPr>
          <w:rFonts w:asciiTheme="majorHAnsi" w:hAnsiTheme="majorHAnsi" w:cs="Arial"/>
          <w:sz w:val="24"/>
          <w:szCs w:val="24"/>
        </w:rPr>
        <w:t>1993</w:t>
      </w:r>
      <w:r w:rsidRPr="007A79EA">
        <w:rPr>
          <w:rFonts w:asciiTheme="majorHAnsi" w:hAnsiTheme="majorHAnsi" w:cs="Arial"/>
          <w:sz w:val="24"/>
          <w:szCs w:val="24"/>
        </w:rPr>
        <w:tab/>
      </w:r>
      <w:r w:rsidRPr="007A79EA">
        <w:rPr>
          <w:rFonts w:asciiTheme="majorHAnsi" w:hAnsiTheme="majorHAnsi" w:cs="Arial"/>
          <w:sz w:val="24"/>
          <w:szCs w:val="24"/>
        </w:rPr>
        <w:tab/>
        <w:t>Ordained as a minister of the Presbyterian Church of Korea (Tonghap)</w:t>
      </w:r>
    </w:p>
    <w:p w14:paraId="2EB56B58" w14:textId="778C8322" w:rsidR="00810CD6" w:rsidRPr="007A79EA" w:rsidRDefault="00810CD6" w:rsidP="005332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1440"/>
        <w:rPr>
          <w:rFonts w:asciiTheme="majorHAnsi" w:hAnsiTheme="majorHAnsi" w:cs="Arial"/>
          <w:sz w:val="24"/>
          <w:szCs w:val="24"/>
        </w:rPr>
      </w:pPr>
      <w:r w:rsidRPr="007A79EA">
        <w:rPr>
          <w:rFonts w:asciiTheme="majorHAnsi" w:hAnsiTheme="majorHAnsi" w:cs="Arial"/>
          <w:sz w:val="24"/>
          <w:szCs w:val="24"/>
        </w:rPr>
        <w:t>1989-1991</w:t>
      </w:r>
      <w:r w:rsidRPr="007A79EA">
        <w:rPr>
          <w:rFonts w:asciiTheme="majorHAnsi" w:hAnsiTheme="majorHAnsi" w:cs="Arial"/>
          <w:sz w:val="24"/>
          <w:szCs w:val="24"/>
        </w:rPr>
        <w:tab/>
      </w:r>
      <w:r w:rsidR="00C6739B" w:rsidRPr="007A79EA">
        <w:rPr>
          <w:rFonts w:asciiTheme="majorHAnsi" w:hAnsiTheme="majorHAnsi" w:cs="Arial"/>
          <w:sz w:val="24"/>
          <w:szCs w:val="24"/>
        </w:rPr>
        <w:t>Executive</w:t>
      </w:r>
      <w:r w:rsidRPr="007A79EA">
        <w:rPr>
          <w:rFonts w:asciiTheme="majorHAnsi" w:hAnsiTheme="majorHAnsi" w:cs="Arial"/>
          <w:sz w:val="24"/>
          <w:szCs w:val="24"/>
        </w:rPr>
        <w:t xml:space="preserve"> Member, Korea World Missions Association</w:t>
      </w:r>
    </w:p>
    <w:p w14:paraId="00E3DE06" w14:textId="77777777" w:rsidR="00184BBC" w:rsidRPr="007A79EA" w:rsidRDefault="00184BBC" w:rsidP="00184BBC">
      <w:pPr>
        <w:spacing w:line="300" w:lineRule="atLeast"/>
        <w:rPr>
          <w:rFonts w:asciiTheme="majorHAnsi" w:hAnsiTheme="majorHAnsi" w:cs="Arial"/>
          <w:sz w:val="24"/>
          <w:szCs w:val="24"/>
        </w:rPr>
      </w:pPr>
    </w:p>
    <w:p w14:paraId="40C9317F" w14:textId="77777777" w:rsidR="00005862" w:rsidRPr="007A79EA" w:rsidRDefault="00005862" w:rsidP="0000586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ajorHAnsi" w:hAnsiTheme="majorHAnsi" w:cs="Arial"/>
          <w:b/>
          <w:sz w:val="24"/>
          <w:szCs w:val="24"/>
        </w:rPr>
      </w:pPr>
      <w:r w:rsidRPr="007A79EA">
        <w:rPr>
          <w:rFonts w:asciiTheme="majorHAnsi" w:hAnsiTheme="majorHAnsi" w:cs="Arial"/>
          <w:b/>
          <w:sz w:val="24"/>
          <w:szCs w:val="24"/>
        </w:rPr>
        <w:t>Publications</w:t>
      </w:r>
    </w:p>
    <w:p w14:paraId="017C9A27" w14:textId="77777777" w:rsidR="00326D72" w:rsidRPr="007A79EA" w:rsidRDefault="00326D72" w:rsidP="00326D72">
      <w:pPr>
        <w:rPr>
          <w:rFonts w:asciiTheme="majorHAnsi" w:hAnsiTheme="majorHAnsi" w:cs="Arial"/>
          <w:sz w:val="24"/>
          <w:szCs w:val="24"/>
        </w:rPr>
      </w:pPr>
    </w:p>
    <w:p w14:paraId="24326DE9" w14:textId="77777777" w:rsidR="00A113CF" w:rsidRPr="007A79EA" w:rsidRDefault="00853E3B" w:rsidP="0000586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1440"/>
        <w:rPr>
          <w:rFonts w:asciiTheme="majorHAnsi" w:hAnsiTheme="majorHAnsi" w:cs="Arial"/>
          <w:b/>
          <w:bCs/>
          <w:i/>
          <w:sz w:val="24"/>
          <w:szCs w:val="24"/>
        </w:rPr>
      </w:pPr>
      <w:r w:rsidRPr="007A79EA">
        <w:rPr>
          <w:rFonts w:asciiTheme="majorHAnsi" w:hAnsiTheme="majorHAnsi" w:cs="Arial"/>
          <w:b/>
          <w:bCs/>
          <w:i/>
          <w:sz w:val="24"/>
          <w:szCs w:val="24"/>
        </w:rPr>
        <w:t xml:space="preserve">Authored </w:t>
      </w:r>
      <w:r w:rsidR="002A25E9" w:rsidRPr="007A79EA">
        <w:rPr>
          <w:rFonts w:asciiTheme="majorHAnsi" w:hAnsiTheme="majorHAnsi" w:cs="Arial"/>
          <w:b/>
          <w:bCs/>
          <w:i/>
          <w:sz w:val="24"/>
          <w:szCs w:val="24"/>
        </w:rPr>
        <w:t>b</w:t>
      </w:r>
      <w:r w:rsidR="00005862" w:rsidRPr="007A79EA">
        <w:rPr>
          <w:rFonts w:asciiTheme="majorHAnsi" w:hAnsiTheme="majorHAnsi" w:cs="Arial"/>
          <w:b/>
          <w:bCs/>
          <w:i/>
          <w:sz w:val="24"/>
          <w:szCs w:val="24"/>
        </w:rPr>
        <w:t>ooks</w:t>
      </w:r>
      <w:r w:rsidR="00B514E5" w:rsidRPr="007A79EA">
        <w:rPr>
          <w:rFonts w:asciiTheme="majorHAnsi" w:hAnsiTheme="majorHAnsi" w:cs="Arial"/>
          <w:b/>
          <w:bCs/>
          <w:i/>
          <w:sz w:val="24"/>
          <w:szCs w:val="24"/>
        </w:rPr>
        <w:t>:</w:t>
      </w:r>
      <w:r w:rsidR="00005862" w:rsidRPr="007A79EA">
        <w:rPr>
          <w:rFonts w:asciiTheme="majorHAnsi" w:hAnsiTheme="majorHAnsi" w:cs="Arial"/>
          <w:b/>
          <w:bCs/>
          <w:i/>
          <w:sz w:val="24"/>
          <w:szCs w:val="24"/>
        </w:rPr>
        <w:t xml:space="preserve"> </w:t>
      </w:r>
    </w:p>
    <w:p w14:paraId="731D9D37" w14:textId="0974B1EC" w:rsidR="00172442" w:rsidRPr="007A79EA" w:rsidRDefault="00172442" w:rsidP="00366C84">
      <w:pPr>
        <w:numPr>
          <w:ilvl w:val="0"/>
          <w:numId w:val="6"/>
        </w:numPr>
        <w:rPr>
          <w:rFonts w:asciiTheme="majorHAnsi" w:eastAsia="Batang" w:hAnsiTheme="majorHAnsi" w:cs="Arial"/>
          <w:i/>
          <w:iCs/>
          <w:color w:val="000000"/>
          <w:sz w:val="24"/>
          <w:szCs w:val="24"/>
          <w:lang w:eastAsia="ko-KR"/>
        </w:rPr>
      </w:pPr>
      <w:r w:rsidRPr="007A79EA">
        <w:rPr>
          <w:rFonts w:asciiTheme="majorHAnsi" w:eastAsia="Batang" w:hAnsiTheme="majorHAnsi" w:cs="Arial"/>
          <w:color w:val="000000"/>
          <w:sz w:val="24"/>
          <w:szCs w:val="24"/>
          <w:lang w:eastAsia="ko-KR"/>
        </w:rPr>
        <w:t xml:space="preserve">Sebastian Kim, </w:t>
      </w:r>
      <w:r w:rsidRPr="007A79EA">
        <w:rPr>
          <w:rFonts w:asciiTheme="majorHAnsi" w:hAnsiTheme="majorHAnsi"/>
          <w:i/>
          <w:color w:val="000000"/>
          <w:sz w:val="24"/>
          <w:szCs w:val="24"/>
          <w:lang w:eastAsia="ko-KR"/>
        </w:rPr>
        <w:t>공공신학과</w:t>
      </w:r>
      <w:r w:rsidRPr="007A79EA">
        <w:rPr>
          <w:rFonts w:asciiTheme="majorHAnsi" w:hAnsiTheme="majorHAnsi"/>
          <w:i/>
          <w:color w:val="000000"/>
          <w:sz w:val="24"/>
          <w:szCs w:val="24"/>
          <w:lang w:eastAsia="ko-KR"/>
        </w:rPr>
        <w:t xml:space="preserve"> </w:t>
      </w:r>
      <w:r w:rsidRPr="007A79EA">
        <w:rPr>
          <w:rFonts w:asciiTheme="majorHAnsi" w:hAnsiTheme="majorHAnsi"/>
          <w:i/>
          <w:color w:val="000000"/>
          <w:sz w:val="24"/>
          <w:szCs w:val="24"/>
          <w:lang w:eastAsia="ko-KR"/>
        </w:rPr>
        <w:t>교회</w:t>
      </w:r>
      <w:r w:rsidRPr="007A79EA">
        <w:rPr>
          <w:rFonts w:asciiTheme="majorHAnsi" w:hAnsiTheme="majorHAnsi"/>
          <w:i/>
          <w:color w:val="000000"/>
          <w:sz w:val="24"/>
          <w:szCs w:val="24"/>
          <w:lang w:eastAsia="ko-KR"/>
        </w:rPr>
        <w:t xml:space="preserve"> [Public Theology and the Church]</w:t>
      </w:r>
      <w:r w:rsidR="00A22953" w:rsidRPr="007A79EA">
        <w:rPr>
          <w:rFonts w:asciiTheme="majorHAnsi" w:hAnsiTheme="majorHAnsi"/>
          <w:iCs/>
          <w:color w:val="000000"/>
          <w:sz w:val="24"/>
          <w:szCs w:val="24"/>
          <w:lang w:eastAsia="ko-KR"/>
        </w:rPr>
        <w:t xml:space="preserve"> (Seoul: Christian Literature Society, 2021). </w:t>
      </w:r>
    </w:p>
    <w:p w14:paraId="3DAF4FC6" w14:textId="3AE15F9B" w:rsidR="006C3A9C" w:rsidRPr="007A79EA" w:rsidRDefault="00F466F6" w:rsidP="00366C84">
      <w:pPr>
        <w:numPr>
          <w:ilvl w:val="0"/>
          <w:numId w:val="6"/>
        </w:numPr>
        <w:rPr>
          <w:rFonts w:asciiTheme="majorHAnsi" w:eastAsia="Batang" w:hAnsiTheme="majorHAnsi" w:cs="Arial"/>
          <w:i/>
          <w:iCs/>
          <w:color w:val="000000"/>
          <w:sz w:val="24"/>
          <w:szCs w:val="24"/>
          <w:lang w:eastAsia="ko-KR"/>
        </w:rPr>
      </w:pPr>
      <w:r w:rsidRPr="007A79EA">
        <w:rPr>
          <w:rFonts w:asciiTheme="majorHAnsi" w:eastAsia="Batang" w:hAnsiTheme="majorHAnsi" w:cs="Arial"/>
          <w:iCs/>
          <w:color w:val="000000"/>
          <w:sz w:val="24"/>
          <w:szCs w:val="24"/>
          <w:lang w:eastAsia="ko-KR"/>
        </w:rPr>
        <w:t xml:space="preserve">Sebastian </w:t>
      </w:r>
      <w:r w:rsidR="006C3A9C" w:rsidRPr="007A79EA">
        <w:rPr>
          <w:rFonts w:asciiTheme="majorHAnsi" w:eastAsia="Batang" w:hAnsiTheme="majorHAnsi" w:cs="Arial"/>
          <w:iCs/>
          <w:color w:val="000000"/>
          <w:sz w:val="24"/>
          <w:szCs w:val="24"/>
          <w:lang w:eastAsia="ko-KR"/>
        </w:rPr>
        <w:t xml:space="preserve">Kim &amp; Kirsteen Kim, </w:t>
      </w:r>
      <w:r w:rsidR="006C3A9C" w:rsidRPr="007A79EA">
        <w:rPr>
          <w:rFonts w:asciiTheme="majorHAnsi" w:eastAsia="Batang" w:hAnsiTheme="majorHAnsi" w:cs="Arial"/>
          <w:i/>
          <w:iCs/>
          <w:color w:val="000000"/>
          <w:sz w:val="24"/>
          <w:szCs w:val="24"/>
          <w:lang w:eastAsia="ko-KR"/>
        </w:rPr>
        <w:t>A History of Korean Chr</w:t>
      </w:r>
      <w:r w:rsidR="00EB79FC" w:rsidRPr="007A79EA">
        <w:rPr>
          <w:rFonts w:asciiTheme="majorHAnsi" w:eastAsia="Batang" w:hAnsiTheme="majorHAnsi" w:cs="Arial"/>
          <w:i/>
          <w:iCs/>
          <w:color w:val="000000"/>
          <w:sz w:val="24"/>
          <w:szCs w:val="24"/>
          <w:lang w:eastAsia="ko-KR"/>
        </w:rPr>
        <w:t>i</w:t>
      </w:r>
      <w:r w:rsidR="006C3A9C" w:rsidRPr="007A79EA">
        <w:rPr>
          <w:rFonts w:asciiTheme="majorHAnsi" w:eastAsia="Batang" w:hAnsiTheme="majorHAnsi" w:cs="Arial"/>
          <w:i/>
          <w:iCs/>
          <w:color w:val="000000"/>
          <w:sz w:val="24"/>
          <w:szCs w:val="24"/>
          <w:lang w:eastAsia="ko-KR"/>
        </w:rPr>
        <w:t>stianity</w:t>
      </w:r>
      <w:r w:rsidR="006C3A9C" w:rsidRPr="007A79EA">
        <w:rPr>
          <w:rFonts w:asciiTheme="majorHAnsi" w:eastAsia="Batang" w:hAnsiTheme="majorHAnsi" w:cs="Arial"/>
          <w:iCs/>
          <w:color w:val="000000"/>
          <w:sz w:val="24"/>
          <w:szCs w:val="24"/>
          <w:lang w:eastAsia="ko-KR"/>
        </w:rPr>
        <w:t xml:space="preserve"> (Cambridge: Cambridge University Press, 2014).</w:t>
      </w:r>
    </w:p>
    <w:p w14:paraId="099432E4" w14:textId="77777777" w:rsidR="00437BB3" w:rsidRPr="007A79EA" w:rsidRDefault="005D7D51" w:rsidP="00366C84">
      <w:pPr>
        <w:numPr>
          <w:ilvl w:val="0"/>
          <w:numId w:val="6"/>
        </w:numPr>
        <w:rPr>
          <w:rFonts w:asciiTheme="majorHAnsi" w:eastAsia="Batang" w:hAnsiTheme="majorHAnsi" w:cs="Arial"/>
          <w:i/>
          <w:iCs/>
          <w:color w:val="000000"/>
          <w:sz w:val="24"/>
          <w:szCs w:val="24"/>
          <w:lang w:eastAsia="ko-KR"/>
        </w:rPr>
      </w:pPr>
      <w:r w:rsidRPr="007A79EA">
        <w:rPr>
          <w:rFonts w:asciiTheme="majorHAnsi" w:hAnsiTheme="majorHAnsi" w:cs="Arial"/>
          <w:iCs/>
          <w:color w:val="000000"/>
          <w:sz w:val="24"/>
          <w:szCs w:val="24"/>
        </w:rPr>
        <w:t xml:space="preserve">Sebastian </w:t>
      </w:r>
      <w:r w:rsidR="00437BB3" w:rsidRPr="007A79EA">
        <w:rPr>
          <w:rFonts w:asciiTheme="majorHAnsi" w:hAnsiTheme="majorHAnsi" w:cs="Arial"/>
          <w:iCs/>
          <w:color w:val="000000"/>
          <w:sz w:val="24"/>
          <w:szCs w:val="24"/>
        </w:rPr>
        <w:t>Kim,</w:t>
      </w:r>
      <w:r w:rsidR="00437BB3" w:rsidRPr="007A79EA">
        <w:rPr>
          <w:rFonts w:asciiTheme="majorHAnsi" w:hAnsiTheme="majorHAnsi" w:cs="Arial"/>
          <w:i/>
          <w:iCs/>
          <w:color w:val="000000"/>
          <w:sz w:val="24"/>
          <w:szCs w:val="24"/>
        </w:rPr>
        <w:t xml:space="preserve"> Theology in the Public Sphere: Public Theology as a Catalyst for Open Debate</w:t>
      </w:r>
      <w:r w:rsidR="00437BB3" w:rsidRPr="007A79EA">
        <w:rPr>
          <w:rFonts w:asciiTheme="majorHAnsi" w:hAnsiTheme="majorHAnsi" w:cs="Arial"/>
          <w:iCs/>
          <w:color w:val="000000"/>
          <w:sz w:val="24"/>
          <w:szCs w:val="24"/>
        </w:rPr>
        <w:t xml:space="preserve"> (London: SCM Press, 201</w:t>
      </w:r>
      <w:r w:rsidR="00437BB3" w:rsidRPr="007A79EA">
        <w:rPr>
          <w:rFonts w:asciiTheme="majorHAnsi" w:eastAsia="Batang" w:hAnsiTheme="majorHAnsi" w:cs="Arial"/>
          <w:iCs/>
          <w:color w:val="000000"/>
          <w:sz w:val="24"/>
          <w:szCs w:val="24"/>
          <w:lang w:eastAsia="ko-KR"/>
        </w:rPr>
        <w:t>1</w:t>
      </w:r>
      <w:r w:rsidR="00437BB3" w:rsidRPr="007A79EA">
        <w:rPr>
          <w:rFonts w:asciiTheme="majorHAnsi" w:hAnsiTheme="majorHAnsi" w:cs="Arial"/>
          <w:iCs/>
          <w:color w:val="000000"/>
          <w:sz w:val="24"/>
          <w:szCs w:val="24"/>
        </w:rPr>
        <w:t>).</w:t>
      </w:r>
    </w:p>
    <w:p w14:paraId="1812BE0E" w14:textId="7723ECEB" w:rsidR="00A22953" w:rsidRPr="007A79EA" w:rsidRDefault="00F50196" w:rsidP="00A22953">
      <w:pPr>
        <w:numPr>
          <w:ilvl w:val="0"/>
          <w:numId w:val="6"/>
        </w:numPr>
        <w:overflowPunct/>
        <w:autoSpaceDE/>
        <w:autoSpaceDN/>
        <w:adjustRightInd/>
        <w:textAlignment w:val="auto"/>
        <w:rPr>
          <w:rFonts w:asciiTheme="majorHAnsi" w:hAnsiTheme="majorHAnsi" w:cs="Arial"/>
          <w:sz w:val="24"/>
          <w:szCs w:val="24"/>
        </w:rPr>
      </w:pPr>
      <w:r w:rsidRPr="007A79EA">
        <w:rPr>
          <w:rFonts w:asciiTheme="majorHAnsi" w:hAnsiTheme="majorHAnsi" w:cs="Arial"/>
          <w:sz w:val="24"/>
          <w:szCs w:val="24"/>
        </w:rPr>
        <w:t xml:space="preserve">Sebastian Kim &amp; Kirsteen Kim, </w:t>
      </w:r>
      <w:r w:rsidRPr="007A79EA">
        <w:rPr>
          <w:rFonts w:asciiTheme="majorHAnsi" w:hAnsiTheme="majorHAnsi" w:cs="Arial"/>
          <w:i/>
          <w:sz w:val="24"/>
          <w:szCs w:val="24"/>
        </w:rPr>
        <w:t>Christianity as a World Religion</w:t>
      </w:r>
      <w:r w:rsidRPr="007A79EA">
        <w:rPr>
          <w:rFonts w:asciiTheme="majorHAnsi" w:hAnsiTheme="majorHAnsi" w:cs="Arial"/>
          <w:sz w:val="24"/>
          <w:szCs w:val="24"/>
        </w:rPr>
        <w:t xml:space="preserve"> (London: Continuum, 2008)</w:t>
      </w:r>
      <w:r w:rsidR="002D4A01" w:rsidRPr="007A79EA">
        <w:rPr>
          <w:rFonts w:asciiTheme="majorHAnsi" w:hAnsiTheme="majorHAnsi" w:cs="Arial"/>
          <w:sz w:val="24"/>
          <w:szCs w:val="24"/>
        </w:rPr>
        <w:t xml:space="preserve">; </w:t>
      </w:r>
      <w:r w:rsidR="002D4A01" w:rsidRPr="007A79EA">
        <w:rPr>
          <w:rFonts w:asciiTheme="majorHAnsi" w:hAnsiTheme="majorHAnsi" w:cs="Arial"/>
          <w:i/>
          <w:sz w:val="24"/>
          <w:szCs w:val="24"/>
        </w:rPr>
        <w:t>Christianity as a World Religion</w:t>
      </w:r>
      <w:r w:rsidR="002D4A01" w:rsidRPr="007A79EA">
        <w:rPr>
          <w:rFonts w:asciiTheme="majorHAnsi" w:hAnsiTheme="majorHAnsi" w:cs="Arial"/>
          <w:sz w:val="24"/>
          <w:szCs w:val="24"/>
        </w:rPr>
        <w:t>, 2</w:t>
      </w:r>
      <w:r w:rsidR="002D4A01" w:rsidRPr="007A79EA">
        <w:rPr>
          <w:rFonts w:asciiTheme="majorHAnsi" w:hAnsiTheme="majorHAnsi" w:cs="Arial"/>
          <w:sz w:val="24"/>
          <w:szCs w:val="24"/>
          <w:vertAlign w:val="superscript"/>
        </w:rPr>
        <w:t>nd</w:t>
      </w:r>
      <w:r w:rsidR="002D4A01" w:rsidRPr="007A79EA">
        <w:rPr>
          <w:rFonts w:asciiTheme="majorHAnsi" w:hAnsiTheme="majorHAnsi" w:cs="Arial"/>
          <w:sz w:val="24"/>
          <w:szCs w:val="24"/>
        </w:rPr>
        <w:t xml:space="preserve"> edition (London: Bloomsbury, 2016)</w:t>
      </w:r>
      <w:r w:rsidRPr="007A79EA">
        <w:rPr>
          <w:rFonts w:asciiTheme="majorHAnsi" w:hAnsiTheme="majorHAnsi" w:cs="Arial"/>
          <w:sz w:val="24"/>
          <w:szCs w:val="24"/>
        </w:rPr>
        <w:t>.</w:t>
      </w:r>
      <w:r w:rsidR="00A22953" w:rsidRPr="007A79EA">
        <w:rPr>
          <w:rFonts w:asciiTheme="majorHAnsi" w:hAnsiTheme="majorHAnsi" w:cs="Arial"/>
          <w:sz w:val="24"/>
          <w:szCs w:val="24"/>
        </w:rPr>
        <w:t xml:space="preserve"> </w:t>
      </w:r>
    </w:p>
    <w:p w14:paraId="2C838812" w14:textId="77777777" w:rsidR="00F50196" w:rsidRPr="007A79EA" w:rsidRDefault="00F466F6" w:rsidP="00366C84">
      <w:pPr>
        <w:numPr>
          <w:ilvl w:val="0"/>
          <w:numId w:val="6"/>
        </w:numPr>
        <w:overflowPunct/>
        <w:autoSpaceDE/>
        <w:autoSpaceDN/>
        <w:adjustRightInd/>
        <w:textAlignment w:val="auto"/>
        <w:rPr>
          <w:rFonts w:asciiTheme="majorHAnsi" w:hAnsiTheme="majorHAnsi" w:cs="Arial"/>
          <w:sz w:val="24"/>
          <w:szCs w:val="24"/>
        </w:rPr>
      </w:pPr>
      <w:r w:rsidRPr="007A79EA">
        <w:rPr>
          <w:rFonts w:asciiTheme="majorHAnsi" w:hAnsiTheme="majorHAnsi"/>
          <w:sz w:val="24"/>
          <w:szCs w:val="24"/>
        </w:rPr>
        <w:t xml:space="preserve">Sebastian </w:t>
      </w:r>
      <w:r w:rsidR="00F50196" w:rsidRPr="007A79EA">
        <w:rPr>
          <w:rFonts w:asciiTheme="majorHAnsi" w:hAnsiTheme="majorHAnsi"/>
          <w:sz w:val="24"/>
          <w:szCs w:val="24"/>
        </w:rPr>
        <w:t xml:space="preserve">Kim, </w:t>
      </w:r>
      <w:r w:rsidR="00F50196" w:rsidRPr="007A79EA">
        <w:rPr>
          <w:rFonts w:asciiTheme="majorHAnsi" w:hAnsiTheme="majorHAnsi"/>
          <w:i/>
          <w:iCs/>
          <w:sz w:val="24"/>
          <w:szCs w:val="24"/>
        </w:rPr>
        <w:t>In Search of Identity: Debates on Religious Conversion in India</w:t>
      </w:r>
      <w:r w:rsidR="00F50196" w:rsidRPr="007A79EA">
        <w:rPr>
          <w:rFonts w:asciiTheme="majorHAnsi" w:hAnsiTheme="majorHAnsi"/>
          <w:sz w:val="24"/>
          <w:szCs w:val="24"/>
        </w:rPr>
        <w:t xml:space="preserve"> (New Delhi &amp; Oxford: Oxford University Press, 2003 &amp; 2005).</w:t>
      </w:r>
    </w:p>
    <w:p w14:paraId="4D07DC7A" w14:textId="77777777" w:rsidR="00F50196" w:rsidRPr="007A79EA" w:rsidRDefault="00F50196" w:rsidP="00F50196">
      <w:pPr>
        <w:overflowPunct/>
        <w:autoSpaceDE/>
        <w:autoSpaceDN/>
        <w:adjustRightInd/>
        <w:textAlignment w:val="auto"/>
        <w:rPr>
          <w:rFonts w:asciiTheme="majorHAnsi" w:hAnsiTheme="majorHAnsi"/>
          <w:sz w:val="24"/>
          <w:szCs w:val="24"/>
        </w:rPr>
      </w:pPr>
    </w:p>
    <w:p w14:paraId="565EAD08" w14:textId="77777777" w:rsidR="0066275A" w:rsidRPr="007A79EA" w:rsidRDefault="0066275A" w:rsidP="00F50196">
      <w:pPr>
        <w:overflowPunct/>
        <w:autoSpaceDE/>
        <w:autoSpaceDN/>
        <w:adjustRightInd/>
        <w:textAlignment w:val="auto"/>
        <w:rPr>
          <w:rFonts w:asciiTheme="majorHAnsi" w:hAnsiTheme="majorHAnsi"/>
          <w:b/>
          <w:i/>
          <w:sz w:val="24"/>
          <w:szCs w:val="24"/>
        </w:rPr>
      </w:pPr>
    </w:p>
    <w:p w14:paraId="41A2082A" w14:textId="71A4B272" w:rsidR="00F50196" w:rsidRPr="007A79EA" w:rsidRDefault="00853E3B" w:rsidP="00F50196">
      <w:pPr>
        <w:overflowPunct/>
        <w:autoSpaceDE/>
        <w:autoSpaceDN/>
        <w:adjustRightInd/>
        <w:textAlignment w:val="auto"/>
        <w:rPr>
          <w:rFonts w:asciiTheme="majorHAnsi" w:hAnsiTheme="majorHAnsi"/>
          <w:b/>
          <w:i/>
          <w:sz w:val="24"/>
          <w:szCs w:val="24"/>
        </w:rPr>
      </w:pPr>
      <w:r w:rsidRPr="007A79EA">
        <w:rPr>
          <w:rFonts w:asciiTheme="majorHAnsi" w:hAnsiTheme="majorHAnsi"/>
          <w:b/>
          <w:i/>
          <w:sz w:val="24"/>
          <w:szCs w:val="24"/>
        </w:rPr>
        <w:lastRenderedPageBreak/>
        <w:t>Edited</w:t>
      </w:r>
      <w:r w:rsidR="002A25E9" w:rsidRPr="007A79EA">
        <w:rPr>
          <w:rFonts w:asciiTheme="majorHAnsi" w:hAnsiTheme="majorHAnsi"/>
          <w:b/>
          <w:i/>
          <w:sz w:val="24"/>
          <w:szCs w:val="24"/>
        </w:rPr>
        <w:t xml:space="preserve"> b</w:t>
      </w:r>
      <w:r w:rsidR="00F50196" w:rsidRPr="007A79EA">
        <w:rPr>
          <w:rFonts w:asciiTheme="majorHAnsi" w:hAnsiTheme="majorHAnsi"/>
          <w:b/>
          <w:i/>
          <w:sz w:val="24"/>
          <w:szCs w:val="24"/>
        </w:rPr>
        <w:t>ooks:</w:t>
      </w:r>
    </w:p>
    <w:p w14:paraId="73EF0A35" w14:textId="60990161" w:rsidR="000B2AA0" w:rsidRPr="007A79EA" w:rsidRDefault="000B2AA0" w:rsidP="00354A30">
      <w:pPr>
        <w:numPr>
          <w:ilvl w:val="0"/>
          <w:numId w:val="6"/>
        </w:numPr>
        <w:rPr>
          <w:rFonts w:asciiTheme="majorHAnsi" w:hAnsiTheme="majorHAnsi" w:cs="Arial"/>
          <w:color w:val="000000"/>
          <w:sz w:val="24"/>
          <w:szCs w:val="24"/>
        </w:rPr>
      </w:pPr>
      <w:r w:rsidRPr="007A79EA">
        <w:rPr>
          <w:rFonts w:asciiTheme="majorHAnsi" w:hAnsiTheme="majorHAnsi" w:cs="Arial"/>
          <w:color w:val="000000"/>
          <w:sz w:val="24"/>
          <w:szCs w:val="24"/>
        </w:rPr>
        <w:t xml:space="preserve">Zhibin Xie, Pauline Kollontai and Sebastian Kim (eds), </w:t>
      </w:r>
      <w:r w:rsidRPr="007A79EA">
        <w:rPr>
          <w:rFonts w:asciiTheme="majorHAnsi" w:hAnsiTheme="majorHAnsi" w:cs="Arial"/>
          <w:i/>
          <w:iCs/>
          <w:color w:val="000000"/>
          <w:sz w:val="24"/>
          <w:szCs w:val="24"/>
        </w:rPr>
        <w:t>Human Dignity, Human Rights, and Social Justice: A Chines Interdisciplinary Dialogue with Global Perspective</w:t>
      </w:r>
      <w:r w:rsidRPr="007A79EA">
        <w:rPr>
          <w:rFonts w:asciiTheme="majorHAnsi" w:hAnsiTheme="majorHAnsi" w:cs="Arial"/>
          <w:color w:val="000000"/>
          <w:sz w:val="24"/>
          <w:szCs w:val="24"/>
        </w:rPr>
        <w:t xml:space="preserve"> (Singapore: Springer Nature, 2020).</w:t>
      </w:r>
    </w:p>
    <w:p w14:paraId="743AAEAB" w14:textId="7FEE4C38" w:rsidR="00354A30" w:rsidRPr="007A79EA" w:rsidRDefault="00354A30" w:rsidP="00354A30">
      <w:pPr>
        <w:numPr>
          <w:ilvl w:val="0"/>
          <w:numId w:val="6"/>
        </w:numPr>
        <w:rPr>
          <w:rFonts w:asciiTheme="majorHAnsi" w:hAnsiTheme="majorHAnsi" w:cs="Arial"/>
          <w:color w:val="000000"/>
          <w:sz w:val="24"/>
          <w:szCs w:val="24"/>
        </w:rPr>
      </w:pPr>
      <w:r w:rsidRPr="007A79EA">
        <w:rPr>
          <w:rFonts w:asciiTheme="majorHAnsi" w:hAnsiTheme="majorHAnsi" w:cs="Arial"/>
          <w:color w:val="000000"/>
          <w:sz w:val="24"/>
          <w:szCs w:val="24"/>
        </w:rPr>
        <w:t xml:space="preserve">Pauline Kollontai, Sue Yore and Sebastian Kim (eds), </w:t>
      </w:r>
      <w:r w:rsidRPr="007A79EA">
        <w:rPr>
          <w:rFonts w:asciiTheme="majorHAnsi" w:hAnsiTheme="majorHAnsi" w:cs="Arial"/>
          <w:i/>
          <w:color w:val="000000"/>
          <w:sz w:val="24"/>
          <w:szCs w:val="24"/>
        </w:rPr>
        <w:t>The Role of Religion in Peacebuilding: Crossing the Boundaries of Prejudice and Distrust</w:t>
      </w:r>
      <w:r w:rsidRPr="007A79EA">
        <w:rPr>
          <w:rFonts w:asciiTheme="majorHAnsi" w:hAnsiTheme="majorHAnsi" w:cs="Arial"/>
          <w:color w:val="000000"/>
          <w:sz w:val="24"/>
          <w:szCs w:val="24"/>
        </w:rPr>
        <w:t xml:space="preserve"> (London: Jessica Kingsley, 2017).</w:t>
      </w:r>
    </w:p>
    <w:p w14:paraId="1F779FCA" w14:textId="2812CC77" w:rsidR="00BC34F2" w:rsidRPr="007A79EA" w:rsidRDefault="00A82DA9" w:rsidP="00354A30">
      <w:pPr>
        <w:numPr>
          <w:ilvl w:val="0"/>
          <w:numId w:val="6"/>
        </w:numPr>
        <w:rPr>
          <w:rFonts w:asciiTheme="majorHAnsi" w:hAnsiTheme="majorHAnsi" w:cs="Arial"/>
          <w:color w:val="000000"/>
          <w:sz w:val="24"/>
          <w:szCs w:val="24"/>
        </w:rPr>
      </w:pPr>
      <w:r w:rsidRPr="007A79EA">
        <w:rPr>
          <w:rFonts w:asciiTheme="majorHAnsi" w:hAnsiTheme="majorHAnsi" w:cs="Arial"/>
          <w:color w:val="000000"/>
          <w:sz w:val="24"/>
          <w:szCs w:val="24"/>
        </w:rPr>
        <w:t xml:space="preserve">Sebastian Kim and Katie Day (eds), </w:t>
      </w:r>
      <w:r w:rsidRPr="007A79EA">
        <w:rPr>
          <w:rFonts w:asciiTheme="majorHAnsi" w:hAnsiTheme="majorHAnsi" w:cs="Arial"/>
          <w:i/>
          <w:color w:val="000000"/>
          <w:sz w:val="24"/>
          <w:szCs w:val="24"/>
        </w:rPr>
        <w:t>A Companion to Public Theology</w:t>
      </w:r>
      <w:r w:rsidRPr="007A79EA">
        <w:rPr>
          <w:rFonts w:asciiTheme="majorHAnsi" w:hAnsiTheme="majorHAnsi" w:cs="Arial"/>
          <w:color w:val="000000"/>
          <w:sz w:val="24"/>
          <w:szCs w:val="24"/>
        </w:rPr>
        <w:t xml:space="preserve"> (Leiden: Brill, 2017).</w:t>
      </w:r>
    </w:p>
    <w:p w14:paraId="6A1BD8CF" w14:textId="610DDB21" w:rsidR="001D3363" w:rsidRPr="007A79EA" w:rsidRDefault="001D3363" w:rsidP="00366C84">
      <w:pPr>
        <w:numPr>
          <w:ilvl w:val="0"/>
          <w:numId w:val="6"/>
        </w:numPr>
        <w:rPr>
          <w:rFonts w:asciiTheme="majorHAnsi" w:hAnsiTheme="majorHAnsi" w:cs="Arial"/>
          <w:color w:val="000000"/>
          <w:sz w:val="24"/>
          <w:szCs w:val="24"/>
        </w:rPr>
      </w:pPr>
      <w:r w:rsidRPr="007A79EA">
        <w:rPr>
          <w:rFonts w:asciiTheme="majorHAnsi" w:hAnsiTheme="majorHAnsi" w:cs="Arial"/>
          <w:color w:val="000000"/>
          <w:sz w:val="24"/>
          <w:szCs w:val="24"/>
        </w:rPr>
        <w:t xml:space="preserve">Sebastian Kim, </w:t>
      </w:r>
      <w:r w:rsidR="00C6739B" w:rsidRPr="007A79EA">
        <w:rPr>
          <w:rFonts w:asciiTheme="majorHAnsi" w:hAnsiTheme="majorHAnsi" w:cs="Arial"/>
          <w:color w:val="000000"/>
          <w:sz w:val="24"/>
          <w:szCs w:val="24"/>
        </w:rPr>
        <w:t>Pauline</w:t>
      </w:r>
      <w:r w:rsidRPr="007A79EA">
        <w:rPr>
          <w:rFonts w:asciiTheme="majorHAnsi" w:hAnsiTheme="majorHAnsi" w:cs="Arial"/>
          <w:color w:val="000000"/>
          <w:sz w:val="24"/>
          <w:szCs w:val="24"/>
        </w:rPr>
        <w:t xml:space="preserve"> Kollontai and Sue Yore (eds), </w:t>
      </w:r>
      <w:r w:rsidRPr="007A79EA">
        <w:rPr>
          <w:rFonts w:asciiTheme="majorHAnsi" w:hAnsiTheme="majorHAnsi" w:cs="Arial"/>
          <w:i/>
          <w:color w:val="000000"/>
          <w:sz w:val="24"/>
          <w:szCs w:val="24"/>
        </w:rPr>
        <w:t>Mediating Peace: Reconciliation through Visual Art, Music and Film</w:t>
      </w:r>
      <w:r w:rsidRPr="007A79EA">
        <w:rPr>
          <w:rFonts w:asciiTheme="majorHAnsi" w:hAnsiTheme="majorHAnsi" w:cs="Arial"/>
          <w:color w:val="000000"/>
          <w:sz w:val="24"/>
          <w:szCs w:val="24"/>
        </w:rPr>
        <w:t xml:space="preserve"> (Newcastle: Cambridge Scholars Publishing, 2015).</w:t>
      </w:r>
    </w:p>
    <w:p w14:paraId="49597A2E" w14:textId="74E323D0" w:rsidR="00F50196" w:rsidRPr="007A79EA" w:rsidRDefault="00F50196" w:rsidP="00366C84">
      <w:pPr>
        <w:numPr>
          <w:ilvl w:val="0"/>
          <w:numId w:val="6"/>
        </w:numPr>
        <w:rPr>
          <w:rFonts w:asciiTheme="majorHAnsi" w:hAnsiTheme="majorHAnsi" w:cs="Arial"/>
          <w:color w:val="000000"/>
          <w:sz w:val="24"/>
          <w:szCs w:val="24"/>
        </w:rPr>
      </w:pPr>
      <w:r w:rsidRPr="007A79EA">
        <w:rPr>
          <w:rFonts w:asciiTheme="majorHAnsi" w:hAnsiTheme="majorHAnsi" w:cs="Arial"/>
          <w:color w:val="000000"/>
          <w:sz w:val="24"/>
          <w:szCs w:val="24"/>
        </w:rPr>
        <w:t xml:space="preserve">Maria Rovisco &amp; Sebastian Kim (eds), </w:t>
      </w:r>
      <w:r w:rsidRPr="007A79EA">
        <w:rPr>
          <w:rFonts w:asciiTheme="majorHAnsi" w:hAnsiTheme="majorHAnsi" w:cs="Arial"/>
          <w:i/>
          <w:color w:val="000000"/>
          <w:sz w:val="24"/>
          <w:szCs w:val="24"/>
        </w:rPr>
        <w:t>Cosmopolitanism, Religion, and the Public</w:t>
      </w:r>
      <w:r w:rsidR="004352E0" w:rsidRPr="007A79EA">
        <w:rPr>
          <w:rFonts w:asciiTheme="majorHAnsi" w:hAnsiTheme="majorHAnsi" w:cs="Arial"/>
          <w:i/>
          <w:color w:val="000000"/>
          <w:sz w:val="24"/>
          <w:szCs w:val="24"/>
        </w:rPr>
        <w:t xml:space="preserve"> Sphere</w:t>
      </w:r>
      <w:r w:rsidR="004352E0" w:rsidRPr="007A79EA">
        <w:rPr>
          <w:rFonts w:asciiTheme="majorHAnsi" w:hAnsiTheme="majorHAnsi" w:cs="Arial"/>
          <w:color w:val="000000"/>
          <w:sz w:val="24"/>
          <w:szCs w:val="24"/>
        </w:rPr>
        <w:t xml:space="preserve"> (London: Routledge, </w:t>
      </w:r>
      <w:r w:rsidRPr="007A79EA">
        <w:rPr>
          <w:rFonts w:asciiTheme="majorHAnsi" w:hAnsiTheme="majorHAnsi" w:cs="Arial"/>
          <w:color w:val="000000"/>
          <w:sz w:val="24"/>
          <w:szCs w:val="24"/>
        </w:rPr>
        <w:t>2014)</w:t>
      </w:r>
      <w:r w:rsidR="00BC34F2" w:rsidRPr="007A79EA">
        <w:rPr>
          <w:rFonts w:asciiTheme="majorHAnsi" w:hAnsiTheme="majorHAnsi" w:cs="Arial"/>
          <w:color w:val="000000"/>
          <w:sz w:val="24"/>
          <w:szCs w:val="24"/>
        </w:rPr>
        <w:t>.</w:t>
      </w:r>
    </w:p>
    <w:p w14:paraId="08B11E0A" w14:textId="77777777" w:rsidR="00EA6B46" w:rsidRPr="007A79EA" w:rsidRDefault="00EA6B46" w:rsidP="00366C84">
      <w:pPr>
        <w:numPr>
          <w:ilvl w:val="0"/>
          <w:numId w:val="6"/>
        </w:numPr>
        <w:rPr>
          <w:rFonts w:asciiTheme="majorHAnsi" w:hAnsiTheme="majorHAnsi" w:cs="Arial"/>
          <w:color w:val="000000"/>
          <w:sz w:val="24"/>
          <w:szCs w:val="24"/>
        </w:rPr>
      </w:pPr>
      <w:r w:rsidRPr="007A79EA">
        <w:rPr>
          <w:rFonts w:asciiTheme="majorHAnsi" w:hAnsiTheme="majorHAnsi" w:cs="Arial"/>
          <w:color w:val="000000"/>
          <w:sz w:val="24"/>
          <w:szCs w:val="24"/>
        </w:rPr>
        <w:t xml:space="preserve">Sebastian Kim and Ha, Chung Yoube (eds), </w:t>
      </w:r>
      <w:r w:rsidRPr="007A79EA">
        <w:rPr>
          <w:rFonts w:asciiTheme="majorHAnsi" w:hAnsiTheme="majorHAnsi" w:cs="Arial"/>
          <w:i/>
          <w:iCs/>
          <w:color w:val="000000"/>
          <w:sz w:val="24"/>
          <w:szCs w:val="24"/>
        </w:rPr>
        <w:t>Building Communities of Reconciliation: Reflections on the Life and Teaching of Reverend Kyung-Chik Han</w:t>
      </w:r>
      <w:r w:rsidRPr="007A79EA">
        <w:rPr>
          <w:rFonts w:asciiTheme="majorHAnsi" w:hAnsiTheme="majorHAnsi" w:cs="Arial"/>
          <w:color w:val="000000"/>
          <w:sz w:val="24"/>
          <w:szCs w:val="24"/>
        </w:rPr>
        <w:t xml:space="preserve"> (Seoul: Nanumsa, 2012).</w:t>
      </w:r>
    </w:p>
    <w:p w14:paraId="0DDA2B9F" w14:textId="77777777" w:rsidR="00437BB3" w:rsidRPr="007A79EA" w:rsidRDefault="00437BB3" w:rsidP="00366C84">
      <w:pPr>
        <w:numPr>
          <w:ilvl w:val="0"/>
          <w:numId w:val="6"/>
        </w:numPr>
        <w:rPr>
          <w:rFonts w:asciiTheme="majorHAnsi" w:eastAsia="Batang" w:hAnsiTheme="majorHAnsi" w:cs="Arial"/>
          <w:i/>
          <w:iCs/>
          <w:color w:val="000000"/>
          <w:sz w:val="24"/>
          <w:szCs w:val="24"/>
          <w:lang w:eastAsia="ko-KR"/>
        </w:rPr>
      </w:pPr>
      <w:r w:rsidRPr="007A79EA">
        <w:rPr>
          <w:rFonts w:asciiTheme="majorHAnsi" w:hAnsiTheme="majorHAnsi" w:cs="Arial"/>
          <w:sz w:val="24"/>
          <w:szCs w:val="24"/>
        </w:rPr>
        <w:t xml:space="preserve">Sebastian C.H. Kim &amp; Jonathan Draper (eds), </w:t>
      </w:r>
      <w:r w:rsidRPr="007A79EA">
        <w:rPr>
          <w:rFonts w:asciiTheme="majorHAnsi" w:hAnsiTheme="majorHAnsi" w:cs="Arial"/>
          <w:i/>
          <w:sz w:val="24"/>
          <w:szCs w:val="24"/>
        </w:rPr>
        <w:t xml:space="preserve">Christianity and the Renewal of Nature: </w:t>
      </w:r>
      <w:r w:rsidRPr="007A79EA">
        <w:rPr>
          <w:rFonts w:asciiTheme="majorHAnsi" w:hAnsiTheme="majorHAnsi" w:cs="Arial"/>
          <w:bCs/>
          <w:i/>
          <w:color w:val="000000"/>
          <w:sz w:val="24"/>
          <w:szCs w:val="24"/>
        </w:rPr>
        <w:t>Creation, Climate Change and Sustainable Living</w:t>
      </w:r>
      <w:r w:rsidRPr="007A79EA">
        <w:rPr>
          <w:rFonts w:asciiTheme="majorHAnsi" w:hAnsiTheme="majorHAnsi" w:cs="Arial"/>
          <w:bCs/>
          <w:color w:val="000000"/>
          <w:sz w:val="24"/>
          <w:szCs w:val="24"/>
        </w:rPr>
        <w:t xml:space="preserve"> (London: SPCK, 2011).</w:t>
      </w:r>
    </w:p>
    <w:p w14:paraId="05C818E7" w14:textId="77777777" w:rsidR="00005862" w:rsidRPr="007A79EA" w:rsidRDefault="00A113CF" w:rsidP="00366C84">
      <w:pPr>
        <w:numPr>
          <w:ilvl w:val="0"/>
          <w:numId w:val="3"/>
        </w:numPr>
        <w:tabs>
          <w:tab w:val="clear" w:pos="288"/>
        </w:tabs>
        <w:ind w:left="360" w:hanging="360"/>
        <w:rPr>
          <w:rFonts w:asciiTheme="majorHAnsi" w:hAnsiTheme="majorHAnsi" w:cs="Arial"/>
          <w:bCs/>
          <w:sz w:val="24"/>
          <w:szCs w:val="24"/>
        </w:rPr>
      </w:pPr>
      <w:r w:rsidRPr="007A79EA">
        <w:rPr>
          <w:rFonts w:asciiTheme="majorHAnsi" w:hAnsiTheme="majorHAnsi" w:cs="Arial"/>
          <w:sz w:val="24"/>
          <w:szCs w:val="24"/>
        </w:rPr>
        <w:t xml:space="preserve">Sebastian C.H. Km, Pauline Kollontai &amp; Greg Hoyland (eds), </w:t>
      </w:r>
      <w:r w:rsidRPr="007A79EA">
        <w:rPr>
          <w:rFonts w:asciiTheme="majorHAnsi" w:hAnsiTheme="majorHAnsi" w:cs="Arial"/>
          <w:i/>
          <w:sz w:val="24"/>
          <w:szCs w:val="24"/>
        </w:rPr>
        <w:t>Peace and Reconciliation: In Search of Shared Identity</w:t>
      </w:r>
      <w:r w:rsidRPr="007A79EA">
        <w:rPr>
          <w:rFonts w:asciiTheme="majorHAnsi" w:hAnsiTheme="majorHAnsi" w:cs="Arial"/>
          <w:sz w:val="24"/>
          <w:szCs w:val="24"/>
        </w:rPr>
        <w:t xml:space="preserve"> (Aldershot, Hampshire: Ashgate, 2008).</w:t>
      </w:r>
    </w:p>
    <w:p w14:paraId="68701ADA" w14:textId="77777777" w:rsidR="00A113CF" w:rsidRPr="007A79EA" w:rsidRDefault="00A113CF" w:rsidP="00366C84">
      <w:pPr>
        <w:numPr>
          <w:ilvl w:val="0"/>
          <w:numId w:val="1"/>
        </w:numPr>
        <w:tabs>
          <w:tab w:val="clear" w:pos="288"/>
        </w:tabs>
        <w:ind w:left="360" w:hanging="360"/>
        <w:rPr>
          <w:rFonts w:asciiTheme="majorHAnsi" w:hAnsiTheme="majorHAnsi"/>
          <w:sz w:val="24"/>
          <w:szCs w:val="24"/>
        </w:rPr>
      </w:pPr>
      <w:r w:rsidRPr="007A79EA">
        <w:rPr>
          <w:rFonts w:asciiTheme="majorHAnsi" w:hAnsiTheme="majorHAnsi" w:cs="Arial"/>
          <w:sz w:val="24"/>
          <w:szCs w:val="24"/>
        </w:rPr>
        <w:t xml:space="preserve">Sebastian C.H. Kim &amp; Jonathan Draper (eds), </w:t>
      </w:r>
      <w:r w:rsidRPr="007A79EA">
        <w:rPr>
          <w:rFonts w:asciiTheme="majorHAnsi" w:hAnsiTheme="majorHAnsi" w:cs="Arial"/>
          <w:i/>
          <w:sz w:val="24"/>
          <w:szCs w:val="24"/>
        </w:rPr>
        <w:t>Liberating Sacred Texts? Revelation, Identity and Public Life</w:t>
      </w:r>
      <w:r w:rsidRPr="007A79EA">
        <w:rPr>
          <w:rFonts w:asciiTheme="majorHAnsi" w:hAnsiTheme="majorHAnsi" w:cs="Arial"/>
          <w:sz w:val="24"/>
          <w:szCs w:val="24"/>
        </w:rPr>
        <w:t xml:space="preserve"> (London: SPCK, 2008).</w:t>
      </w:r>
    </w:p>
    <w:p w14:paraId="2FC2FB3B" w14:textId="77777777" w:rsidR="00A113CF" w:rsidRPr="007A79EA" w:rsidRDefault="00A113CF" w:rsidP="00366C84">
      <w:pPr>
        <w:numPr>
          <w:ilvl w:val="0"/>
          <w:numId w:val="1"/>
        </w:numPr>
        <w:tabs>
          <w:tab w:val="clear" w:pos="288"/>
        </w:tabs>
        <w:overflowPunct/>
        <w:autoSpaceDE/>
        <w:autoSpaceDN/>
        <w:adjustRightInd/>
        <w:ind w:left="360" w:hanging="360"/>
        <w:textAlignment w:val="auto"/>
        <w:rPr>
          <w:rFonts w:asciiTheme="majorHAnsi" w:hAnsiTheme="majorHAnsi" w:cs="Arial"/>
          <w:sz w:val="24"/>
          <w:szCs w:val="24"/>
        </w:rPr>
      </w:pPr>
      <w:r w:rsidRPr="007A79EA">
        <w:rPr>
          <w:rFonts w:asciiTheme="majorHAnsi" w:hAnsiTheme="majorHAnsi" w:cs="Arial"/>
          <w:sz w:val="24"/>
          <w:szCs w:val="24"/>
        </w:rPr>
        <w:t>Sebastian C.H. Kim (ed</w:t>
      </w:r>
      <w:r w:rsidR="00B13D4D" w:rsidRPr="007A79EA">
        <w:rPr>
          <w:rFonts w:asciiTheme="majorHAnsi" w:hAnsiTheme="majorHAnsi" w:cs="Arial"/>
          <w:sz w:val="24"/>
          <w:szCs w:val="24"/>
        </w:rPr>
        <w:t>.</w:t>
      </w:r>
      <w:r w:rsidRPr="007A79EA">
        <w:rPr>
          <w:rFonts w:asciiTheme="majorHAnsi" w:hAnsiTheme="majorHAnsi" w:cs="Arial"/>
          <w:sz w:val="24"/>
          <w:szCs w:val="24"/>
        </w:rPr>
        <w:t xml:space="preserve">), </w:t>
      </w:r>
      <w:r w:rsidRPr="007A79EA">
        <w:rPr>
          <w:rFonts w:asciiTheme="majorHAnsi" w:hAnsiTheme="majorHAnsi" w:cs="Arial"/>
          <w:i/>
          <w:iCs/>
          <w:sz w:val="24"/>
          <w:szCs w:val="24"/>
        </w:rPr>
        <w:t>Christian Theology in Asia</w:t>
      </w:r>
      <w:r w:rsidRPr="007A79EA">
        <w:rPr>
          <w:rFonts w:asciiTheme="majorHAnsi" w:hAnsiTheme="majorHAnsi" w:cs="Arial"/>
          <w:sz w:val="24"/>
          <w:szCs w:val="24"/>
        </w:rPr>
        <w:t xml:space="preserve"> (Cambridge: Cambridge University Press, 2008).</w:t>
      </w:r>
    </w:p>
    <w:p w14:paraId="662CDEB2" w14:textId="77777777" w:rsidR="00EE7E77" w:rsidRPr="007A79EA" w:rsidRDefault="00A113CF" w:rsidP="00366C84">
      <w:pPr>
        <w:numPr>
          <w:ilvl w:val="0"/>
          <w:numId w:val="1"/>
        </w:numPr>
        <w:tabs>
          <w:tab w:val="clear" w:pos="288"/>
        </w:tabs>
        <w:overflowPunct/>
        <w:autoSpaceDE/>
        <w:autoSpaceDN/>
        <w:adjustRightInd/>
        <w:ind w:left="360" w:hanging="360"/>
        <w:textAlignment w:val="auto"/>
        <w:rPr>
          <w:rFonts w:asciiTheme="majorHAnsi" w:hAnsiTheme="majorHAnsi" w:cs="Arial"/>
          <w:i/>
          <w:sz w:val="24"/>
          <w:szCs w:val="24"/>
        </w:rPr>
      </w:pPr>
      <w:r w:rsidRPr="007A79EA">
        <w:rPr>
          <w:rFonts w:asciiTheme="majorHAnsi" w:hAnsiTheme="majorHAnsi" w:cs="Arial"/>
          <w:sz w:val="24"/>
          <w:szCs w:val="24"/>
        </w:rPr>
        <w:t xml:space="preserve">Sebastian C.H. Kim &amp; Pauline Kollontai (eds), </w:t>
      </w:r>
      <w:r w:rsidRPr="007A79EA">
        <w:rPr>
          <w:rFonts w:asciiTheme="majorHAnsi" w:hAnsiTheme="majorHAnsi" w:cs="Arial"/>
          <w:i/>
          <w:sz w:val="24"/>
          <w:szCs w:val="24"/>
        </w:rPr>
        <w:t xml:space="preserve">Community Identity: </w:t>
      </w:r>
      <w:r w:rsidR="006433AF" w:rsidRPr="007A79EA">
        <w:rPr>
          <w:rFonts w:asciiTheme="majorHAnsi" w:hAnsiTheme="majorHAnsi" w:cs="Arial"/>
          <w:i/>
          <w:sz w:val="24"/>
          <w:szCs w:val="24"/>
        </w:rPr>
        <w:t>Dynamics of Religion in Context</w:t>
      </w:r>
      <w:r w:rsidRPr="007A79EA">
        <w:rPr>
          <w:rFonts w:asciiTheme="majorHAnsi" w:hAnsiTheme="majorHAnsi" w:cs="Arial"/>
          <w:sz w:val="24"/>
          <w:szCs w:val="24"/>
        </w:rPr>
        <w:t xml:space="preserve"> (London: T &amp; T Clark, 2007).</w:t>
      </w:r>
    </w:p>
    <w:p w14:paraId="626851D1" w14:textId="77777777" w:rsidR="00005862" w:rsidRPr="007A79EA" w:rsidRDefault="00005862" w:rsidP="00366C84">
      <w:pPr>
        <w:numPr>
          <w:ilvl w:val="0"/>
          <w:numId w:val="1"/>
        </w:numPr>
        <w:tabs>
          <w:tab w:val="clear" w:pos="288"/>
        </w:tabs>
        <w:ind w:left="360" w:hanging="360"/>
        <w:rPr>
          <w:rFonts w:asciiTheme="majorHAnsi" w:hAnsiTheme="majorHAnsi"/>
          <w:sz w:val="24"/>
          <w:szCs w:val="24"/>
        </w:rPr>
      </w:pPr>
      <w:r w:rsidRPr="007A79EA">
        <w:rPr>
          <w:rFonts w:asciiTheme="majorHAnsi" w:hAnsiTheme="majorHAnsi"/>
          <w:sz w:val="24"/>
          <w:szCs w:val="24"/>
        </w:rPr>
        <w:t xml:space="preserve">Sebastian C.H. Kim and Krickwin Marak (eds), </w:t>
      </w:r>
      <w:r w:rsidRPr="007A79EA">
        <w:rPr>
          <w:rFonts w:asciiTheme="majorHAnsi" w:hAnsiTheme="majorHAnsi"/>
          <w:i/>
          <w:sz w:val="24"/>
          <w:szCs w:val="24"/>
        </w:rPr>
        <w:t>Good News to the Poor: The Challenge to the Church</w:t>
      </w:r>
      <w:r w:rsidRPr="007A79EA">
        <w:rPr>
          <w:rFonts w:asciiTheme="majorHAnsi" w:hAnsiTheme="majorHAnsi"/>
          <w:sz w:val="24"/>
          <w:szCs w:val="24"/>
        </w:rPr>
        <w:t xml:space="preserve"> (Delhi: ISPCK, 1997).</w:t>
      </w:r>
    </w:p>
    <w:p w14:paraId="5717A221" w14:textId="77777777" w:rsidR="00005862" w:rsidRPr="007A79EA" w:rsidRDefault="00005862" w:rsidP="00366C84">
      <w:pPr>
        <w:numPr>
          <w:ilvl w:val="0"/>
          <w:numId w:val="1"/>
        </w:numPr>
        <w:tabs>
          <w:tab w:val="clear" w:pos="288"/>
        </w:tabs>
        <w:ind w:left="360" w:hanging="360"/>
        <w:rPr>
          <w:rFonts w:asciiTheme="majorHAnsi" w:hAnsiTheme="majorHAnsi"/>
          <w:sz w:val="24"/>
          <w:szCs w:val="24"/>
        </w:rPr>
      </w:pPr>
      <w:r w:rsidRPr="007A79EA">
        <w:rPr>
          <w:rFonts w:asciiTheme="majorHAnsi" w:hAnsiTheme="majorHAnsi"/>
          <w:sz w:val="24"/>
          <w:szCs w:val="24"/>
        </w:rPr>
        <w:t xml:space="preserve">Joseph Mattam and Sebastian C.H. Kim (eds), </w:t>
      </w:r>
      <w:r w:rsidRPr="007A79EA">
        <w:rPr>
          <w:rFonts w:asciiTheme="majorHAnsi" w:hAnsiTheme="majorHAnsi"/>
          <w:i/>
          <w:sz w:val="24"/>
          <w:szCs w:val="24"/>
        </w:rPr>
        <w:t>Mission Trends Today: Historical and Theological Perspectives</w:t>
      </w:r>
      <w:r w:rsidRPr="007A79EA">
        <w:rPr>
          <w:rFonts w:asciiTheme="majorHAnsi" w:hAnsiTheme="majorHAnsi"/>
          <w:sz w:val="24"/>
          <w:szCs w:val="24"/>
        </w:rPr>
        <w:t xml:space="preserve"> (Bombay: St. Pauls, 1997).</w:t>
      </w:r>
    </w:p>
    <w:p w14:paraId="40B3B8B6" w14:textId="77777777" w:rsidR="00005862" w:rsidRPr="007A79EA" w:rsidRDefault="00005862" w:rsidP="00366C84">
      <w:pPr>
        <w:numPr>
          <w:ilvl w:val="0"/>
          <w:numId w:val="1"/>
        </w:numPr>
        <w:tabs>
          <w:tab w:val="clear" w:pos="288"/>
        </w:tabs>
        <w:ind w:left="360" w:hanging="360"/>
        <w:rPr>
          <w:rFonts w:asciiTheme="majorHAnsi" w:hAnsiTheme="majorHAnsi"/>
          <w:sz w:val="24"/>
          <w:szCs w:val="24"/>
        </w:rPr>
      </w:pPr>
      <w:r w:rsidRPr="007A79EA">
        <w:rPr>
          <w:rFonts w:asciiTheme="majorHAnsi" w:hAnsiTheme="majorHAnsi"/>
          <w:sz w:val="24"/>
          <w:szCs w:val="24"/>
        </w:rPr>
        <w:t xml:space="preserve">Joseph Mattam and Sebastian Kim (eds), </w:t>
      </w:r>
      <w:r w:rsidRPr="007A79EA">
        <w:rPr>
          <w:rFonts w:asciiTheme="majorHAnsi" w:hAnsiTheme="majorHAnsi"/>
          <w:i/>
          <w:sz w:val="24"/>
          <w:szCs w:val="24"/>
        </w:rPr>
        <w:t>Mission and Conversion: A Reappraisal</w:t>
      </w:r>
      <w:r w:rsidRPr="007A79EA">
        <w:rPr>
          <w:rFonts w:asciiTheme="majorHAnsi" w:hAnsiTheme="majorHAnsi"/>
          <w:sz w:val="24"/>
          <w:szCs w:val="24"/>
        </w:rPr>
        <w:t xml:space="preserve"> (Bombay: St. Pauls, 1996).</w:t>
      </w:r>
    </w:p>
    <w:p w14:paraId="49C1E719" w14:textId="77777777" w:rsidR="00005862" w:rsidRPr="007A79EA" w:rsidRDefault="00005862" w:rsidP="00366C84">
      <w:pPr>
        <w:numPr>
          <w:ilvl w:val="0"/>
          <w:numId w:val="1"/>
        </w:numPr>
        <w:tabs>
          <w:tab w:val="clear" w:pos="288"/>
        </w:tabs>
        <w:ind w:left="360" w:hanging="360"/>
        <w:rPr>
          <w:rFonts w:asciiTheme="majorHAnsi" w:hAnsiTheme="majorHAnsi"/>
          <w:sz w:val="24"/>
          <w:szCs w:val="24"/>
        </w:rPr>
      </w:pPr>
      <w:r w:rsidRPr="007A79EA">
        <w:rPr>
          <w:rFonts w:asciiTheme="majorHAnsi" w:hAnsiTheme="majorHAnsi"/>
          <w:sz w:val="24"/>
          <w:szCs w:val="24"/>
        </w:rPr>
        <w:t xml:space="preserve">F. Hrangkhuma and Sebastian C.H. Kim (eds), </w:t>
      </w:r>
      <w:r w:rsidRPr="007A79EA">
        <w:rPr>
          <w:rFonts w:asciiTheme="majorHAnsi" w:hAnsiTheme="majorHAnsi"/>
          <w:i/>
          <w:sz w:val="24"/>
          <w:szCs w:val="24"/>
        </w:rPr>
        <w:t>The Church in India: Its Mission Tomorrow</w:t>
      </w:r>
      <w:r w:rsidRPr="007A79EA">
        <w:rPr>
          <w:rFonts w:asciiTheme="majorHAnsi" w:hAnsiTheme="majorHAnsi"/>
          <w:sz w:val="24"/>
          <w:szCs w:val="24"/>
        </w:rPr>
        <w:t xml:space="preserve"> (Delhi: ISPCK, 1996).</w:t>
      </w:r>
    </w:p>
    <w:p w14:paraId="2ECB80C7" w14:textId="77777777" w:rsidR="00005862" w:rsidRPr="007A79EA" w:rsidRDefault="00005862" w:rsidP="00366C84">
      <w:pPr>
        <w:numPr>
          <w:ilvl w:val="0"/>
          <w:numId w:val="8"/>
        </w:numPr>
        <w:ind w:left="360"/>
        <w:rPr>
          <w:rFonts w:asciiTheme="majorHAnsi" w:hAnsiTheme="majorHAnsi"/>
          <w:sz w:val="24"/>
          <w:szCs w:val="24"/>
        </w:rPr>
      </w:pPr>
      <w:r w:rsidRPr="007A79EA">
        <w:rPr>
          <w:rFonts w:asciiTheme="majorHAnsi" w:hAnsiTheme="majorHAnsi"/>
          <w:sz w:val="24"/>
          <w:szCs w:val="24"/>
        </w:rPr>
        <w:t xml:space="preserve">Joseph Mattam and Sebastian Kim (eds), </w:t>
      </w:r>
      <w:r w:rsidRPr="007A79EA">
        <w:rPr>
          <w:rFonts w:asciiTheme="majorHAnsi" w:hAnsiTheme="majorHAnsi"/>
          <w:i/>
          <w:sz w:val="24"/>
          <w:szCs w:val="24"/>
        </w:rPr>
        <w:t>Dimensions of Mission in India</w:t>
      </w:r>
      <w:r w:rsidRPr="007A79EA">
        <w:rPr>
          <w:rFonts w:asciiTheme="majorHAnsi" w:hAnsiTheme="majorHAnsi"/>
          <w:sz w:val="24"/>
          <w:szCs w:val="24"/>
        </w:rPr>
        <w:t xml:space="preserve"> (Bombay: St. Pauls, 1995).</w:t>
      </w:r>
    </w:p>
    <w:p w14:paraId="50180BD6" w14:textId="77777777" w:rsidR="0053322D" w:rsidRPr="007A79EA" w:rsidRDefault="0053322D" w:rsidP="00AF09A1">
      <w:pPr>
        <w:ind w:left="360" w:hanging="360"/>
        <w:rPr>
          <w:rFonts w:asciiTheme="majorHAnsi" w:hAnsiTheme="majorHAnsi"/>
          <w:b/>
          <w:bCs/>
          <w:sz w:val="24"/>
          <w:szCs w:val="24"/>
        </w:rPr>
      </w:pPr>
    </w:p>
    <w:p w14:paraId="4C6E44DF" w14:textId="10A7C5BE" w:rsidR="00A22953" w:rsidRPr="007A79EA" w:rsidRDefault="006C3A9C" w:rsidP="00A22953">
      <w:pPr>
        <w:rPr>
          <w:rFonts w:asciiTheme="majorHAnsi" w:hAnsiTheme="majorHAnsi"/>
          <w:b/>
          <w:bCs/>
          <w:i/>
          <w:sz w:val="24"/>
          <w:szCs w:val="24"/>
        </w:rPr>
      </w:pPr>
      <w:r w:rsidRPr="007A79EA">
        <w:rPr>
          <w:rFonts w:asciiTheme="majorHAnsi" w:hAnsiTheme="majorHAnsi"/>
          <w:b/>
          <w:bCs/>
          <w:i/>
          <w:sz w:val="24"/>
          <w:szCs w:val="24"/>
        </w:rPr>
        <w:t>Journal a</w:t>
      </w:r>
      <w:r w:rsidR="00005862" w:rsidRPr="007A79EA">
        <w:rPr>
          <w:rFonts w:asciiTheme="majorHAnsi" w:hAnsiTheme="majorHAnsi"/>
          <w:b/>
          <w:bCs/>
          <w:i/>
          <w:sz w:val="24"/>
          <w:szCs w:val="24"/>
        </w:rPr>
        <w:t>rticles</w:t>
      </w:r>
      <w:r w:rsidR="006E4195" w:rsidRPr="007A79EA">
        <w:rPr>
          <w:rFonts w:asciiTheme="majorHAnsi" w:hAnsiTheme="majorHAnsi"/>
          <w:b/>
          <w:bCs/>
          <w:i/>
          <w:sz w:val="24"/>
          <w:szCs w:val="24"/>
        </w:rPr>
        <w:t xml:space="preserve"> and book chapters</w:t>
      </w:r>
      <w:r w:rsidR="00B514E5" w:rsidRPr="007A79EA">
        <w:rPr>
          <w:rFonts w:asciiTheme="majorHAnsi" w:hAnsiTheme="majorHAnsi"/>
          <w:b/>
          <w:bCs/>
          <w:i/>
          <w:sz w:val="24"/>
          <w:szCs w:val="24"/>
        </w:rPr>
        <w:t>:</w:t>
      </w:r>
    </w:p>
    <w:p w14:paraId="471052D7" w14:textId="7247EF57" w:rsidR="00A22953" w:rsidRPr="007A79EA" w:rsidRDefault="008D7BD3" w:rsidP="00A22953">
      <w:pPr>
        <w:pStyle w:val="ListParagraph"/>
        <w:numPr>
          <w:ilvl w:val="0"/>
          <w:numId w:val="19"/>
        </w:numPr>
        <w:overflowPunct/>
        <w:autoSpaceDE/>
        <w:autoSpaceDN/>
        <w:adjustRightInd/>
        <w:textAlignment w:val="auto"/>
        <w:rPr>
          <w:rFonts w:asciiTheme="majorHAnsi" w:eastAsia="Times New Roman" w:hAnsiTheme="majorHAnsi"/>
          <w:sz w:val="24"/>
          <w:szCs w:val="24"/>
          <w:lang w:eastAsia="ko-KR"/>
        </w:rPr>
      </w:pPr>
      <w:r>
        <w:rPr>
          <w:rFonts w:asciiTheme="majorHAnsi" w:eastAsia="Times New Roman" w:hAnsiTheme="majorHAnsi"/>
          <w:sz w:val="24"/>
          <w:szCs w:val="24"/>
          <w:lang w:eastAsia="ko-KR"/>
        </w:rPr>
        <w:t>‘</w:t>
      </w:r>
      <w:r w:rsidR="00A22953" w:rsidRPr="007A79EA">
        <w:rPr>
          <w:rFonts w:asciiTheme="majorHAnsi" w:eastAsia="Times New Roman" w:hAnsiTheme="majorHAnsi"/>
          <w:sz w:val="24"/>
          <w:szCs w:val="24"/>
          <w:lang w:eastAsia="ko-KR"/>
        </w:rPr>
        <w:t>Formation Towards a Community of Credibility: Reflections from the Korean Protestant Church</w:t>
      </w:r>
      <w:r>
        <w:rPr>
          <w:rFonts w:asciiTheme="majorHAnsi" w:eastAsia="Times New Roman" w:hAnsiTheme="majorHAnsi"/>
          <w:sz w:val="24"/>
          <w:szCs w:val="24"/>
          <w:lang w:eastAsia="ko-KR"/>
        </w:rPr>
        <w:t>’</w:t>
      </w:r>
      <w:r w:rsidR="00A22953" w:rsidRPr="007A79EA">
        <w:rPr>
          <w:rFonts w:asciiTheme="majorHAnsi" w:eastAsia="Times New Roman" w:hAnsiTheme="majorHAnsi"/>
          <w:sz w:val="24"/>
          <w:szCs w:val="24"/>
          <w:lang w:eastAsia="ko-KR"/>
        </w:rPr>
        <w:t xml:space="preserve"> in David J. Downs Tina Houston-Armstrong Amos Yong (eds), </w:t>
      </w:r>
      <w:r w:rsidR="00A22953" w:rsidRPr="007A79EA">
        <w:rPr>
          <w:rFonts w:asciiTheme="majorHAnsi" w:eastAsia="Times New Roman" w:hAnsiTheme="majorHAnsi"/>
          <w:i/>
          <w:iCs/>
          <w:sz w:val="24"/>
          <w:szCs w:val="24"/>
          <w:lang w:eastAsia="ko-KR"/>
        </w:rPr>
        <w:t>Vocation, Formation, and Theological Education: Interdisciplinary Perspectives from Fuller Theological Seminary</w:t>
      </w:r>
      <w:r w:rsidR="00A22953" w:rsidRPr="007A79EA">
        <w:rPr>
          <w:rFonts w:asciiTheme="majorHAnsi" w:eastAsia="Times New Roman" w:hAnsiTheme="majorHAnsi"/>
          <w:sz w:val="24"/>
          <w:szCs w:val="24"/>
          <w:lang w:eastAsia="ko-KR"/>
        </w:rPr>
        <w:t xml:space="preserve"> (Claremont: Claremont Press, 2021), 87-106.</w:t>
      </w:r>
    </w:p>
    <w:p w14:paraId="597738A0" w14:textId="6A112076" w:rsidR="00715FF8" w:rsidRPr="007A79EA" w:rsidRDefault="008D7BD3" w:rsidP="00715FF8">
      <w:pPr>
        <w:numPr>
          <w:ilvl w:val="0"/>
          <w:numId w:val="19"/>
        </w:numPr>
        <w:snapToGrid w:val="0"/>
        <w:rPr>
          <w:rFonts w:asciiTheme="majorHAnsi" w:hAnsiTheme="majorHAnsi"/>
          <w:i/>
          <w:color w:val="000000" w:themeColor="text1"/>
          <w:sz w:val="24"/>
          <w:szCs w:val="24"/>
          <w:lang w:eastAsia="ko-KR"/>
        </w:rPr>
      </w:pPr>
      <w:r>
        <w:rPr>
          <w:rFonts w:asciiTheme="majorHAnsi" w:hAnsiTheme="majorHAnsi"/>
          <w:iCs/>
          <w:color w:val="000000" w:themeColor="text1"/>
          <w:sz w:val="24"/>
          <w:szCs w:val="24"/>
          <w:lang w:eastAsia="ko-KR"/>
        </w:rPr>
        <w:t>‘</w:t>
      </w:r>
      <w:r w:rsidR="00715FF8" w:rsidRPr="007A79EA">
        <w:rPr>
          <w:rFonts w:asciiTheme="majorHAnsi" w:hAnsiTheme="majorHAnsi"/>
          <w:iCs/>
          <w:color w:val="000000" w:themeColor="text1"/>
          <w:sz w:val="24"/>
          <w:szCs w:val="24"/>
          <w:lang w:eastAsia="ko-KR"/>
        </w:rPr>
        <w:t>Understanding of the Public Role of Christianity in Pre-Independence Korea</w:t>
      </w:r>
      <w:r>
        <w:rPr>
          <w:rFonts w:asciiTheme="majorHAnsi" w:hAnsiTheme="majorHAnsi"/>
          <w:iCs/>
          <w:color w:val="000000" w:themeColor="text1"/>
          <w:sz w:val="24"/>
          <w:szCs w:val="24"/>
          <w:lang w:eastAsia="ko-KR"/>
        </w:rPr>
        <w:t>’</w:t>
      </w:r>
      <w:r w:rsidR="00715FF8" w:rsidRPr="007A79EA">
        <w:rPr>
          <w:rFonts w:asciiTheme="majorHAnsi" w:hAnsiTheme="majorHAnsi"/>
          <w:iCs/>
          <w:color w:val="000000" w:themeColor="text1"/>
          <w:sz w:val="24"/>
          <w:szCs w:val="24"/>
          <w:lang w:eastAsia="ko-KR"/>
        </w:rPr>
        <w:t xml:space="preserve">, in Yoon Hung-ran (ed), </w:t>
      </w:r>
      <w:r w:rsidR="00715FF8" w:rsidRPr="007A79EA">
        <w:rPr>
          <w:rFonts w:asciiTheme="majorHAnsi" w:hAnsiTheme="majorHAnsi"/>
          <w:i/>
          <w:color w:val="000000" w:themeColor="text1"/>
          <w:sz w:val="24"/>
          <w:szCs w:val="24"/>
          <w:lang w:eastAsia="ko-KR"/>
        </w:rPr>
        <w:t>The West, East Asia, and Korea in the Transitional Space of Modernity</w:t>
      </w:r>
      <w:r w:rsidR="00715FF8" w:rsidRPr="007A79EA">
        <w:rPr>
          <w:rFonts w:asciiTheme="majorHAnsi" w:hAnsiTheme="majorHAnsi"/>
          <w:iCs/>
          <w:color w:val="000000" w:themeColor="text1"/>
          <w:sz w:val="24"/>
          <w:szCs w:val="24"/>
          <w:lang w:eastAsia="ko-KR"/>
        </w:rPr>
        <w:t xml:space="preserve"> (Seoul: Bogosa, 2021), 17-44.</w:t>
      </w:r>
    </w:p>
    <w:p w14:paraId="6D50711B" w14:textId="68F7563E" w:rsidR="00FB5CF8" w:rsidRPr="007A79EA" w:rsidRDefault="00FB5CF8" w:rsidP="00E04D55">
      <w:pPr>
        <w:numPr>
          <w:ilvl w:val="0"/>
          <w:numId w:val="19"/>
        </w:numPr>
        <w:snapToGrid w:val="0"/>
        <w:rPr>
          <w:rFonts w:asciiTheme="majorHAnsi" w:hAnsiTheme="majorHAnsi" w:cs="Arial"/>
          <w:i/>
          <w:color w:val="000000" w:themeColor="text1"/>
          <w:sz w:val="24"/>
          <w:szCs w:val="24"/>
          <w:lang w:eastAsia="ko-KR"/>
        </w:rPr>
      </w:pPr>
      <w:r w:rsidRPr="007A79EA">
        <w:rPr>
          <w:rFonts w:asciiTheme="majorHAnsi" w:hAnsiTheme="majorHAnsi" w:cs="Arial"/>
          <w:iCs/>
          <w:color w:val="000000" w:themeColor="text1"/>
          <w:sz w:val="24"/>
          <w:szCs w:val="24"/>
          <w:lang w:eastAsia="ko-KR"/>
        </w:rPr>
        <w:t xml:space="preserve">‘Revolutionary or Reforming? Christian Engagement in Politics during Military-Backed Governments in South Korea’, in Alexander Chow and Emma Wild-Wood (eds), </w:t>
      </w:r>
      <w:r w:rsidRPr="007A79EA">
        <w:rPr>
          <w:rFonts w:asciiTheme="majorHAnsi" w:hAnsiTheme="majorHAnsi" w:cs="Arial"/>
          <w:i/>
          <w:color w:val="000000" w:themeColor="text1"/>
          <w:sz w:val="24"/>
          <w:szCs w:val="24"/>
          <w:lang w:eastAsia="ko-KR"/>
        </w:rPr>
        <w:t>Ecumenism and Independency in World Christianity</w:t>
      </w:r>
      <w:r w:rsidRPr="007A79EA">
        <w:rPr>
          <w:rFonts w:asciiTheme="majorHAnsi" w:hAnsiTheme="majorHAnsi" w:cs="Arial"/>
          <w:iCs/>
          <w:color w:val="000000" w:themeColor="text1"/>
          <w:sz w:val="24"/>
          <w:szCs w:val="24"/>
          <w:lang w:eastAsia="ko-KR"/>
        </w:rPr>
        <w:t xml:space="preserve"> (Leiden: Brill, 2020), 310-328.</w:t>
      </w:r>
    </w:p>
    <w:p w14:paraId="12A4A4A8" w14:textId="7CA3DCC6" w:rsidR="000B2AA0" w:rsidRPr="007A79EA" w:rsidRDefault="000B2AA0" w:rsidP="00E04D55">
      <w:pPr>
        <w:numPr>
          <w:ilvl w:val="0"/>
          <w:numId w:val="19"/>
        </w:numPr>
        <w:snapToGrid w:val="0"/>
        <w:rPr>
          <w:rFonts w:asciiTheme="majorHAnsi" w:hAnsiTheme="majorHAnsi" w:cs="Arial"/>
          <w:i/>
          <w:color w:val="000000" w:themeColor="text1"/>
          <w:sz w:val="24"/>
          <w:szCs w:val="24"/>
          <w:lang w:eastAsia="ko-KR"/>
        </w:rPr>
      </w:pPr>
      <w:r w:rsidRPr="007A79EA">
        <w:rPr>
          <w:rFonts w:asciiTheme="majorHAnsi" w:hAnsiTheme="majorHAnsi" w:cs="Arial"/>
          <w:iCs/>
          <w:color w:val="000000" w:themeColor="text1"/>
          <w:sz w:val="24"/>
          <w:szCs w:val="24"/>
          <w:lang w:eastAsia="ko-KR"/>
        </w:rPr>
        <w:lastRenderedPageBreak/>
        <w:t xml:space="preserve">‘Christianity and Social Justice: The Problem of Majoritarianism and a Search for the Common Good’, in </w:t>
      </w:r>
      <w:r w:rsidRPr="007A79EA">
        <w:rPr>
          <w:rFonts w:asciiTheme="majorHAnsi" w:hAnsiTheme="majorHAnsi" w:cs="Arial"/>
          <w:color w:val="000000"/>
          <w:sz w:val="24"/>
          <w:szCs w:val="24"/>
        </w:rPr>
        <w:t xml:space="preserve">Zhibin Xie, Pauline Kollontai and Sebastian Kim (eds), </w:t>
      </w:r>
      <w:r w:rsidRPr="007A79EA">
        <w:rPr>
          <w:rFonts w:asciiTheme="majorHAnsi" w:hAnsiTheme="majorHAnsi" w:cs="Arial"/>
          <w:i/>
          <w:iCs/>
          <w:color w:val="000000"/>
          <w:sz w:val="24"/>
          <w:szCs w:val="24"/>
        </w:rPr>
        <w:t>Human Dignity, Human Rights, and Social Justice: A Chines Interdisciplinary Dialogue with Global Perspective</w:t>
      </w:r>
      <w:r w:rsidRPr="007A79EA">
        <w:rPr>
          <w:rFonts w:asciiTheme="majorHAnsi" w:hAnsiTheme="majorHAnsi" w:cs="Arial"/>
          <w:color w:val="000000"/>
          <w:sz w:val="24"/>
          <w:szCs w:val="24"/>
        </w:rPr>
        <w:t xml:space="preserve"> (Singapore: Springer Nature, 2020), 143-158.</w:t>
      </w:r>
    </w:p>
    <w:p w14:paraId="35599C07" w14:textId="5FE2793D" w:rsidR="007A79EA" w:rsidRPr="007A79EA" w:rsidRDefault="008D7BD3" w:rsidP="007A79EA">
      <w:pPr>
        <w:pStyle w:val="ListParagraph"/>
        <w:numPr>
          <w:ilvl w:val="0"/>
          <w:numId w:val="19"/>
        </w:numPr>
        <w:snapToGrid w:val="0"/>
        <w:contextualSpacing/>
        <w:rPr>
          <w:rFonts w:asciiTheme="majorHAnsi" w:hAnsiTheme="majorHAnsi"/>
          <w:iCs/>
          <w:color w:val="000000"/>
          <w:sz w:val="24"/>
          <w:szCs w:val="24"/>
          <w:lang w:eastAsia="ko-KR"/>
        </w:rPr>
      </w:pPr>
      <w:r>
        <w:rPr>
          <w:rFonts w:asciiTheme="majorHAnsi" w:hAnsiTheme="majorHAnsi"/>
          <w:iCs/>
          <w:color w:val="000000"/>
          <w:sz w:val="24"/>
          <w:szCs w:val="24"/>
          <w:lang w:eastAsia="ko-KR"/>
        </w:rPr>
        <w:t>‘</w:t>
      </w:r>
      <w:r w:rsidR="007A79EA" w:rsidRPr="007A79EA">
        <w:rPr>
          <w:rFonts w:asciiTheme="majorHAnsi" w:hAnsiTheme="majorHAnsi"/>
          <w:iCs/>
          <w:color w:val="000000"/>
          <w:sz w:val="24"/>
          <w:szCs w:val="24"/>
          <w:lang w:eastAsia="ko-KR"/>
        </w:rPr>
        <w:t xml:space="preserve">Democracy, </w:t>
      </w:r>
      <w:r>
        <w:rPr>
          <w:rFonts w:asciiTheme="majorHAnsi" w:hAnsiTheme="majorHAnsi"/>
          <w:iCs/>
          <w:color w:val="000000"/>
          <w:sz w:val="24"/>
          <w:szCs w:val="24"/>
          <w:lang w:eastAsia="ko-KR"/>
        </w:rPr>
        <w:t>“</w:t>
      </w:r>
      <w:r w:rsidR="007A79EA" w:rsidRPr="007A79EA">
        <w:rPr>
          <w:rFonts w:asciiTheme="majorHAnsi" w:hAnsiTheme="majorHAnsi"/>
          <w:iCs/>
          <w:color w:val="000000"/>
          <w:sz w:val="24"/>
          <w:szCs w:val="24"/>
          <w:lang w:eastAsia="ko-KR"/>
        </w:rPr>
        <w:t>The Problem of Minorities</w:t>
      </w:r>
      <w:r>
        <w:rPr>
          <w:rFonts w:asciiTheme="majorHAnsi" w:hAnsiTheme="majorHAnsi"/>
          <w:iCs/>
          <w:color w:val="000000"/>
          <w:sz w:val="24"/>
          <w:szCs w:val="24"/>
          <w:lang w:eastAsia="ko-KR"/>
        </w:rPr>
        <w:t>”</w:t>
      </w:r>
      <w:r w:rsidR="007A79EA" w:rsidRPr="007A79EA">
        <w:rPr>
          <w:rFonts w:asciiTheme="majorHAnsi" w:hAnsiTheme="majorHAnsi"/>
          <w:iCs/>
          <w:color w:val="000000"/>
          <w:sz w:val="24"/>
          <w:szCs w:val="24"/>
          <w:lang w:eastAsia="ko-KR"/>
        </w:rPr>
        <w:t>, and the Theology of the Common Good</w:t>
      </w:r>
      <w:r>
        <w:rPr>
          <w:rFonts w:asciiTheme="majorHAnsi" w:hAnsiTheme="majorHAnsi"/>
          <w:iCs/>
          <w:color w:val="000000"/>
          <w:sz w:val="24"/>
          <w:szCs w:val="24"/>
          <w:lang w:eastAsia="ko-KR"/>
        </w:rPr>
        <w:t>’</w:t>
      </w:r>
      <w:r w:rsidR="007A79EA" w:rsidRPr="007A79EA">
        <w:rPr>
          <w:rFonts w:asciiTheme="majorHAnsi" w:hAnsiTheme="majorHAnsi"/>
          <w:iCs/>
          <w:color w:val="000000"/>
          <w:sz w:val="24"/>
          <w:szCs w:val="24"/>
          <w:lang w:eastAsia="ko-KR"/>
        </w:rPr>
        <w:t xml:space="preserve">, </w:t>
      </w:r>
      <w:r w:rsidR="007A79EA" w:rsidRPr="007A79EA">
        <w:rPr>
          <w:rFonts w:asciiTheme="majorHAnsi" w:hAnsiTheme="majorHAnsi"/>
          <w:i/>
          <w:color w:val="000000"/>
          <w:sz w:val="24"/>
          <w:szCs w:val="24"/>
          <w:lang w:eastAsia="ko-KR"/>
        </w:rPr>
        <w:t>Fuller Magazine</w:t>
      </w:r>
      <w:r w:rsidR="007A79EA" w:rsidRPr="007A79EA">
        <w:rPr>
          <w:rFonts w:asciiTheme="majorHAnsi" w:hAnsiTheme="majorHAnsi"/>
          <w:iCs/>
          <w:color w:val="000000"/>
          <w:sz w:val="24"/>
          <w:szCs w:val="24"/>
          <w:lang w:eastAsia="ko-KR"/>
        </w:rPr>
        <w:t xml:space="preserve">, issue 18, 2020. </w:t>
      </w:r>
    </w:p>
    <w:p w14:paraId="47DB821E" w14:textId="6B0CEA9A" w:rsidR="00E04D55" w:rsidRPr="007A79EA" w:rsidRDefault="00E04D55" w:rsidP="00E04D55">
      <w:pPr>
        <w:numPr>
          <w:ilvl w:val="0"/>
          <w:numId w:val="19"/>
        </w:numPr>
        <w:snapToGrid w:val="0"/>
        <w:rPr>
          <w:rFonts w:asciiTheme="majorHAnsi" w:hAnsiTheme="majorHAnsi" w:cs="Arial"/>
          <w:i/>
          <w:color w:val="000000" w:themeColor="text1"/>
          <w:sz w:val="24"/>
          <w:szCs w:val="24"/>
          <w:lang w:eastAsia="ko-KR"/>
        </w:rPr>
      </w:pPr>
      <w:r w:rsidRPr="007A79EA">
        <w:rPr>
          <w:rFonts w:asciiTheme="majorHAnsi" w:hAnsiTheme="majorHAnsi" w:cs="Arial"/>
          <w:color w:val="000000" w:themeColor="text1"/>
          <w:sz w:val="24"/>
          <w:szCs w:val="24"/>
          <w:lang w:eastAsia="ko-KR"/>
        </w:rPr>
        <w:t xml:space="preserve">‘The Social and Political Context of Christianity in East and Southeast Asia’, in Kenneth R. Ross, </w:t>
      </w:r>
      <w:r w:rsidR="000B2AA0" w:rsidRPr="007A79EA">
        <w:rPr>
          <w:rFonts w:asciiTheme="majorHAnsi" w:hAnsiTheme="majorHAnsi" w:cs="Arial"/>
          <w:color w:val="000000" w:themeColor="text1"/>
          <w:sz w:val="24"/>
          <w:szCs w:val="24"/>
          <w:lang w:eastAsia="ko-KR"/>
        </w:rPr>
        <w:t>Francis</w:t>
      </w:r>
      <w:r w:rsidRPr="007A79EA">
        <w:rPr>
          <w:rFonts w:asciiTheme="majorHAnsi" w:hAnsiTheme="majorHAnsi" w:cs="Arial"/>
          <w:color w:val="000000" w:themeColor="text1"/>
          <w:sz w:val="24"/>
          <w:szCs w:val="24"/>
          <w:lang w:eastAsia="ko-KR"/>
        </w:rPr>
        <w:t xml:space="preserve"> Alvarez and Todd M. Johnson (eds), </w:t>
      </w:r>
      <w:r w:rsidRPr="007A79EA">
        <w:rPr>
          <w:rFonts w:asciiTheme="majorHAnsi" w:hAnsiTheme="majorHAnsi" w:cs="Arial"/>
          <w:i/>
          <w:color w:val="000000" w:themeColor="text1"/>
          <w:sz w:val="24"/>
          <w:szCs w:val="24"/>
          <w:lang w:eastAsia="ko-KR"/>
        </w:rPr>
        <w:t xml:space="preserve">Christianity in East and Southeast Asia </w:t>
      </w:r>
      <w:r w:rsidRPr="007A79EA">
        <w:rPr>
          <w:rFonts w:asciiTheme="majorHAnsi" w:hAnsiTheme="majorHAnsi" w:cs="Arial"/>
          <w:color w:val="000000" w:themeColor="text1"/>
          <w:sz w:val="24"/>
          <w:szCs w:val="24"/>
          <w:lang w:eastAsia="ko-KR"/>
        </w:rPr>
        <w:t>(</w:t>
      </w:r>
      <w:r w:rsidR="00FB5CF8" w:rsidRPr="007A79EA">
        <w:rPr>
          <w:rFonts w:asciiTheme="majorHAnsi" w:hAnsiTheme="majorHAnsi" w:cs="Arial"/>
          <w:color w:val="000000" w:themeColor="text1"/>
          <w:sz w:val="24"/>
          <w:szCs w:val="24"/>
          <w:lang w:eastAsia="ko-KR"/>
        </w:rPr>
        <w:t xml:space="preserve">Edinburgh: </w:t>
      </w:r>
      <w:r w:rsidR="00E07180" w:rsidRPr="007A79EA">
        <w:rPr>
          <w:rFonts w:asciiTheme="majorHAnsi" w:hAnsiTheme="majorHAnsi" w:cs="Arial"/>
          <w:color w:val="000000" w:themeColor="text1"/>
          <w:sz w:val="24"/>
          <w:szCs w:val="24"/>
          <w:lang w:eastAsia="ko-KR"/>
        </w:rPr>
        <w:t xml:space="preserve">Edinburgh University Press, </w:t>
      </w:r>
      <w:r w:rsidRPr="007A79EA">
        <w:rPr>
          <w:rFonts w:asciiTheme="majorHAnsi" w:hAnsiTheme="majorHAnsi" w:cs="Arial"/>
          <w:color w:val="000000" w:themeColor="text1"/>
          <w:sz w:val="24"/>
          <w:szCs w:val="24"/>
          <w:lang w:eastAsia="ko-KR"/>
        </w:rPr>
        <w:t>2020)</w:t>
      </w:r>
      <w:r w:rsidR="00FB5CF8" w:rsidRPr="007A79EA">
        <w:rPr>
          <w:rFonts w:asciiTheme="majorHAnsi" w:hAnsiTheme="majorHAnsi" w:cs="Arial"/>
          <w:color w:val="000000" w:themeColor="text1"/>
          <w:sz w:val="24"/>
          <w:szCs w:val="24"/>
          <w:lang w:eastAsia="ko-KR"/>
        </w:rPr>
        <w:t>, 387-399</w:t>
      </w:r>
      <w:r w:rsidRPr="007A79EA">
        <w:rPr>
          <w:rFonts w:asciiTheme="majorHAnsi" w:hAnsiTheme="majorHAnsi" w:cs="Arial"/>
          <w:color w:val="000000" w:themeColor="text1"/>
          <w:sz w:val="24"/>
          <w:szCs w:val="24"/>
          <w:lang w:eastAsia="ko-KR"/>
        </w:rPr>
        <w:t>.</w:t>
      </w:r>
      <w:r w:rsidRPr="007A79EA">
        <w:rPr>
          <w:rFonts w:asciiTheme="majorHAnsi" w:hAnsiTheme="majorHAnsi" w:cs="Arial"/>
          <w:i/>
          <w:color w:val="000000" w:themeColor="text1"/>
          <w:sz w:val="24"/>
          <w:szCs w:val="24"/>
          <w:lang w:eastAsia="ko-KR"/>
        </w:rPr>
        <w:t xml:space="preserve"> </w:t>
      </w:r>
    </w:p>
    <w:p w14:paraId="09E7D9B4" w14:textId="5EC1B221" w:rsidR="00A63D5F" w:rsidRPr="007A79EA" w:rsidRDefault="008609BF" w:rsidP="00A63D5F">
      <w:pPr>
        <w:numPr>
          <w:ilvl w:val="0"/>
          <w:numId w:val="19"/>
        </w:numPr>
        <w:snapToGrid w:val="0"/>
        <w:rPr>
          <w:rFonts w:asciiTheme="majorHAnsi" w:hAnsiTheme="majorHAnsi" w:cs="Arial"/>
          <w:color w:val="000000" w:themeColor="text1"/>
          <w:sz w:val="24"/>
          <w:szCs w:val="24"/>
          <w:lang w:eastAsia="ko-KR"/>
        </w:rPr>
      </w:pPr>
      <w:r w:rsidRPr="007A79EA">
        <w:rPr>
          <w:rFonts w:asciiTheme="majorHAnsi" w:hAnsiTheme="majorHAnsi" w:cs="Arial"/>
          <w:color w:val="000000" w:themeColor="text1"/>
          <w:sz w:val="24"/>
          <w:szCs w:val="24"/>
          <w:lang w:eastAsia="ko-KR"/>
        </w:rPr>
        <w:t>‘</w:t>
      </w:r>
      <w:r w:rsidR="00A63D5F" w:rsidRPr="007A79EA">
        <w:rPr>
          <w:rFonts w:asciiTheme="majorHAnsi" w:hAnsiTheme="majorHAnsi" w:cs="Arial"/>
          <w:color w:val="000000" w:themeColor="text1"/>
          <w:sz w:val="24"/>
          <w:szCs w:val="24"/>
          <w:lang w:eastAsia="ko-KR"/>
        </w:rPr>
        <w:t>The Biblical Wisdom Tradition for Public Theology and its Consequences for Public Education</w:t>
      </w:r>
      <w:r w:rsidRPr="007A79EA">
        <w:rPr>
          <w:rFonts w:asciiTheme="majorHAnsi" w:hAnsiTheme="majorHAnsi" w:cs="Arial"/>
          <w:color w:val="000000" w:themeColor="text1"/>
          <w:sz w:val="24"/>
          <w:szCs w:val="24"/>
          <w:lang w:eastAsia="ko-KR"/>
        </w:rPr>
        <w:t>’</w:t>
      </w:r>
      <w:r w:rsidR="00A63D5F" w:rsidRPr="007A79EA">
        <w:rPr>
          <w:rFonts w:asciiTheme="majorHAnsi" w:hAnsiTheme="majorHAnsi" w:cs="Arial"/>
          <w:color w:val="000000" w:themeColor="text1"/>
          <w:sz w:val="24"/>
          <w:szCs w:val="24"/>
          <w:lang w:eastAsia="ko-KR"/>
        </w:rPr>
        <w:t xml:space="preserve"> in </w:t>
      </w:r>
      <w:hyperlink r:id="rId8" w:history="1">
        <w:r w:rsidR="00A63D5F" w:rsidRPr="007A79EA">
          <w:rPr>
            <w:rStyle w:val="Hyperlink"/>
            <w:rFonts w:asciiTheme="majorHAnsi" w:hAnsiTheme="majorHAnsi" w:cs="Arial"/>
            <w:color w:val="000000" w:themeColor="text1"/>
            <w:sz w:val="24"/>
            <w:szCs w:val="24"/>
            <w:u w:val="none"/>
            <w:lang w:eastAsia="ko-KR"/>
          </w:rPr>
          <w:t>Manfred L. Pirner</w:t>
        </w:r>
      </w:hyperlink>
      <w:r w:rsidR="00A63D5F" w:rsidRPr="007A79EA">
        <w:rPr>
          <w:rFonts w:asciiTheme="majorHAnsi" w:hAnsiTheme="majorHAnsi" w:cs="Arial"/>
          <w:color w:val="000000" w:themeColor="text1"/>
          <w:sz w:val="24"/>
          <w:szCs w:val="24"/>
          <w:lang w:eastAsia="ko-KR"/>
        </w:rPr>
        <w:t>, </w:t>
      </w:r>
      <w:hyperlink r:id="rId9" w:history="1">
        <w:r w:rsidR="00A63D5F" w:rsidRPr="007A79EA">
          <w:rPr>
            <w:rStyle w:val="Hyperlink"/>
            <w:rFonts w:asciiTheme="majorHAnsi" w:hAnsiTheme="majorHAnsi" w:cs="Arial"/>
            <w:color w:val="000000" w:themeColor="text1"/>
            <w:sz w:val="24"/>
            <w:szCs w:val="24"/>
            <w:u w:val="none"/>
            <w:lang w:eastAsia="ko-KR"/>
          </w:rPr>
          <w:t>Johannes Lahnemann</w:t>
        </w:r>
      </w:hyperlink>
      <w:r w:rsidR="00A63D5F" w:rsidRPr="007A79EA">
        <w:rPr>
          <w:rFonts w:asciiTheme="majorHAnsi" w:hAnsiTheme="majorHAnsi" w:cs="Arial"/>
          <w:color w:val="000000" w:themeColor="text1"/>
          <w:sz w:val="24"/>
          <w:szCs w:val="24"/>
          <w:lang w:eastAsia="ko-KR"/>
        </w:rPr>
        <w:t>, </w:t>
      </w:r>
      <w:hyperlink r:id="rId10" w:history="1">
        <w:r w:rsidR="00A63D5F" w:rsidRPr="007A79EA">
          <w:rPr>
            <w:rStyle w:val="Hyperlink"/>
            <w:rFonts w:asciiTheme="majorHAnsi" w:hAnsiTheme="majorHAnsi" w:cs="Arial"/>
            <w:color w:val="000000" w:themeColor="text1"/>
            <w:sz w:val="24"/>
            <w:szCs w:val="24"/>
            <w:u w:val="none"/>
            <w:lang w:eastAsia="ko-KR"/>
          </w:rPr>
          <w:t>Werner Haussmann</w:t>
        </w:r>
      </w:hyperlink>
      <w:r w:rsidR="00A63D5F" w:rsidRPr="007A79EA">
        <w:rPr>
          <w:rFonts w:asciiTheme="majorHAnsi" w:hAnsiTheme="majorHAnsi" w:cs="Arial"/>
          <w:color w:val="000000" w:themeColor="text1"/>
          <w:sz w:val="24"/>
          <w:szCs w:val="24"/>
          <w:lang w:eastAsia="ko-KR"/>
        </w:rPr>
        <w:t xml:space="preserve">, and </w:t>
      </w:r>
      <w:hyperlink r:id="rId11" w:history="1">
        <w:r w:rsidR="00A63D5F" w:rsidRPr="007A79EA">
          <w:rPr>
            <w:rStyle w:val="Hyperlink"/>
            <w:rFonts w:asciiTheme="majorHAnsi" w:hAnsiTheme="majorHAnsi" w:cs="Arial"/>
            <w:color w:val="000000" w:themeColor="text1"/>
            <w:sz w:val="24"/>
            <w:szCs w:val="24"/>
            <w:u w:val="none"/>
            <w:lang w:eastAsia="ko-KR"/>
          </w:rPr>
          <w:t>Susanne Schwarz</w:t>
        </w:r>
      </w:hyperlink>
      <w:r w:rsidR="00A63D5F" w:rsidRPr="007A79EA">
        <w:rPr>
          <w:rFonts w:asciiTheme="majorHAnsi" w:hAnsiTheme="majorHAnsi" w:cs="Arial"/>
          <w:color w:val="000000" w:themeColor="text1"/>
          <w:sz w:val="24"/>
          <w:szCs w:val="24"/>
          <w:lang w:eastAsia="ko-KR"/>
        </w:rPr>
        <w:t xml:space="preserve"> (eds), </w:t>
      </w:r>
      <w:r w:rsidR="00A63D5F" w:rsidRPr="007A79EA">
        <w:rPr>
          <w:rFonts w:asciiTheme="majorHAnsi" w:hAnsiTheme="majorHAnsi" w:cs="Arial"/>
          <w:i/>
          <w:color w:val="000000" w:themeColor="text1"/>
          <w:sz w:val="24"/>
          <w:szCs w:val="24"/>
          <w:lang w:eastAsia="ko-KR"/>
        </w:rPr>
        <w:t>Public Theology Perspectives on Religion and Education</w:t>
      </w:r>
      <w:r w:rsidR="00A63D5F" w:rsidRPr="007A79EA">
        <w:rPr>
          <w:rFonts w:asciiTheme="majorHAnsi" w:hAnsiTheme="majorHAnsi" w:cs="Arial"/>
          <w:color w:val="000000" w:themeColor="text1"/>
          <w:sz w:val="24"/>
          <w:szCs w:val="24"/>
          <w:lang w:eastAsia="ko-KR"/>
        </w:rPr>
        <w:t xml:space="preserve"> (New York: Routledge, 2019), 81-92.</w:t>
      </w:r>
    </w:p>
    <w:p w14:paraId="160486A6" w14:textId="1C47111E" w:rsidR="00A63D5F" w:rsidRPr="007A79EA" w:rsidRDefault="008609BF" w:rsidP="00A63D5F">
      <w:pPr>
        <w:numPr>
          <w:ilvl w:val="0"/>
          <w:numId w:val="8"/>
        </w:numPr>
        <w:snapToGrid w:val="0"/>
        <w:ind w:left="360"/>
        <w:rPr>
          <w:rFonts w:asciiTheme="majorHAnsi" w:hAnsiTheme="majorHAnsi" w:cs="Arial"/>
          <w:color w:val="000000"/>
          <w:sz w:val="24"/>
          <w:szCs w:val="24"/>
          <w:lang w:eastAsia="ko-KR"/>
        </w:rPr>
      </w:pPr>
      <w:r w:rsidRPr="007A79EA">
        <w:rPr>
          <w:rFonts w:asciiTheme="majorHAnsi" w:hAnsiTheme="majorHAnsi" w:cs="Arial"/>
          <w:color w:val="000000"/>
          <w:sz w:val="24"/>
          <w:szCs w:val="24"/>
          <w:lang w:eastAsia="ko-KR"/>
        </w:rPr>
        <w:t>‘</w:t>
      </w:r>
      <w:r w:rsidR="00A63D5F" w:rsidRPr="007A79EA">
        <w:rPr>
          <w:rFonts w:asciiTheme="majorHAnsi" w:hAnsiTheme="majorHAnsi" w:cs="Arial"/>
          <w:color w:val="000000"/>
          <w:sz w:val="24"/>
          <w:szCs w:val="24"/>
          <w:lang w:eastAsia="ko-KR"/>
        </w:rPr>
        <w:t>Peace and Reconciliation in the Korean Peninsula: A Perspective of Public Theology</w:t>
      </w:r>
      <w:r w:rsidRPr="007A79EA">
        <w:rPr>
          <w:rFonts w:asciiTheme="majorHAnsi" w:hAnsiTheme="majorHAnsi" w:cs="Arial"/>
          <w:color w:val="000000"/>
          <w:sz w:val="24"/>
          <w:szCs w:val="24"/>
          <w:lang w:eastAsia="ko-KR"/>
        </w:rPr>
        <w:t>’</w:t>
      </w:r>
      <w:r w:rsidR="00A63D5F" w:rsidRPr="007A79EA">
        <w:rPr>
          <w:rFonts w:asciiTheme="majorHAnsi" w:hAnsiTheme="majorHAnsi" w:cs="Arial"/>
          <w:color w:val="000000"/>
          <w:sz w:val="24"/>
          <w:szCs w:val="24"/>
          <w:lang w:eastAsia="ko-KR"/>
        </w:rPr>
        <w:t xml:space="preserve"> (in Korean), Kyung-woon Min (ed), </w:t>
      </w:r>
      <w:r w:rsidR="00A63D5F" w:rsidRPr="007A79EA">
        <w:rPr>
          <w:rFonts w:asciiTheme="majorHAnsi" w:hAnsiTheme="majorHAnsi" w:cs="Arial"/>
          <w:i/>
          <w:color w:val="000000"/>
          <w:sz w:val="24"/>
          <w:szCs w:val="24"/>
          <w:lang w:eastAsia="ko-KR"/>
        </w:rPr>
        <w:t>Furth Industrial Revolution and Diaspora Mission</w:t>
      </w:r>
      <w:r w:rsidR="00A63D5F" w:rsidRPr="007A79EA">
        <w:rPr>
          <w:rFonts w:asciiTheme="majorHAnsi" w:hAnsiTheme="majorHAnsi" w:cs="Arial"/>
          <w:color w:val="000000"/>
          <w:sz w:val="24"/>
          <w:szCs w:val="24"/>
          <w:lang w:eastAsia="ko-KR"/>
        </w:rPr>
        <w:t xml:space="preserve"> (Seoul: Kenosis, 2019), 23-41.</w:t>
      </w:r>
    </w:p>
    <w:p w14:paraId="55F401E4" w14:textId="7F5023A9" w:rsidR="00BE439A" w:rsidRPr="007A79EA" w:rsidRDefault="00BE439A" w:rsidP="00BC34F2">
      <w:pPr>
        <w:numPr>
          <w:ilvl w:val="0"/>
          <w:numId w:val="8"/>
        </w:numPr>
        <w:snapToGrid w:val="0"/>
        <w:ind w:left="360"/>
        <w:rPr>
          <w:rFonts w:asciiTheme="majorHAnsi" w:hAnsiTheme="majorHAnsi" w:cs="Arial"/>
          <w:color w:val="000000"/>
          <w:sz w:val="24"/>
          <w:szCs w:val="24"/>
          <w:lang w:eastAsia="ko-KR"/>
        </w:rPr>
      </w:pPr>
      <w:r w:rsidRPr="007A79EA">
        <w:rPr>
          <w:rFonts w:asciiTheme="majorHAnsi" w:hAnsiTheme="majorHAnsi" w:cs="Arial"/>
          <w:color w:val="000000"/>
          <w:sz w:val="24"/>
          <w:szCs w:val="24"/>
        </w:rPr>
        <w:t xml:space="preserve">‘Rowan Williams’ Lecture on Sharia Law: From the Perspective of Public Theology’ (in Korean), </w:t>
      </w:r>
      <w:r w:rsidRPr="007A79EA">
        <w:rPr>
          <w:rFonts w:asciiTheme="majorHAnsi" w:hAnsiTheme="majorHAnsi" w:cs="Arial"/>
          <w:i/>
          <w:color w:val="000000"/>
          <w:sz w:val="24"/>
          <w:szCs w:val="24"/>
        </w:rPr>
        <w:t>Muslim-Christian Encounter</w:t>
      </w:r>
      <w:r w:rsidRPr="007A79EA">
        <w:rPr>
          <w:rFonts w:asciiTheme="majorHAnsi" w:hAnsiTheme="majorHAnsi" w:cs="Arial"/>
          <w:color w:val="000000"/>
          <w:sz w:val="24"/>
          <w:szCs w:val="24"/>
        </w:rPr>
        <w:t>, 11/1 (2018), 41-85.</w:t>
      </w:r>
      <w:r w:rsidR="00E751DF" w:rsidRPr="007A79EA">
        <w:rPr>
          <w:rFonts w:asciiTheme="majorHAnsi" w:hAnsiTheme="majorHAnsi" w:cs="Arial"/>
          <w:color w:val="000000"/>
          <w:sz w:val="24"/>
          <w:szCs w:val="24"/>
          <w:lang w:eastAsia="ko-KR"/>
        </w:rPr>
        <w:t xml:space="preserve"> </w:t>
      </w:r>
    </w:p>
    <w:p w14:paraId="407508B9" w14:textId="14B808BA" w:rsidR="008609BF" w:rsidRPr="007A79EA" w:rsidRDefault="008609BF" w:rsidP="008609BF">
      <w:pPr>
        <w:numPr>
          <w:ilvl w:val="0"/>
          <w:numId w:val="19"/>
        </w:numPr>
        <w:snapToGrid w:val="0"/>
        <w:rPr>
          <w:rFonts w:asciiTheme="majorHAnsi" w:hAnsiTheme="majorHAnsi" w:cs="Arial"/>
          <w:color w:val="000000"/>
          <w:sz w:val="24"/>
          <w:szCs w:val="24"/>
          <w:lang w:eastAsia="ko-KR"/>
        </w:rPr>
      </w:pPr>
      <w:r w:rsidRPr="007A79EA">
        <w:rPr>
          <w:rFonts w:asciiTheme="majorHAnsi" w:hAnsiTheme="majorHAnsi" w:cs="Arial"/>
          <w:color w:val="000000"/>
          <w:sz w:val="24"/>
          <w:szCs w:val="24"/>
          <w:lang w:eastAsia="ko-KR"/>
        </w:rPr>
        <w:t>(with Kirsteen Kim), ‘</w:t>
      </w:r>
      <w:r w:rsidRPr="007A79EA">
        <w:rPr>
          <w:rFonts w:asciiTheme="majorHAnsi" w:hAnsiTheme="majorHAnsi" w:cs="Malgun Gothic"/>
          <w:color w:val="000000"/>
          <w:sz w:val="24"/>
          <w:szCs w:val="24"/>
          <w:lang w:eastAsia="ko-KR"/>
        </w:rPr>
        <w:t xml:space="preserve">The Christian Impact on the Shaping of the First Republic of Korea, 1945-48: Anti-Communism or Vision for a New Nation?’, </w:t>
      </w:r>
      <w:r w:rsidRPr="007A79EA">
        <w:rPr>
          <w:rFonts w:asciiTheme="majorHAnsi" w:hAnsiTheme="majorHAnsi" w:cs="Malgun Gothic"/>
          <w:i/>
          <w:color w:val="000000"/>
          <w:sz w:val="24"/>
          <w:szCs w:val="24"/>
          <w:lang w:eastAsia="ko-KR"/>
        </w:rPr>
        <w:t>Religion, State and Society</w:t>
      </w:r>
      <w:r w:rsidRPr="007A79EA">
        <w:rPr>
          <w:rFonts w:asciiTheme="majorHAnsi" w:hAnsiTheme="majorHAnsi" w:cs="Malgun Gothic"/>
          <w:color w:val="000000"/>
          <w:sz w:val="24"/>
          <w:szCs w:val="24"/>
          <w:lang w:eastAsia="ko-KR"/>
        </w:rPr>
        <w:t>, 46/4 (2018), 402-417.</w:t>
      </w:r>
    </w:p>
    <w:p w14:paraId="65635E0F" w14:textId="218350BB" w:rsidR="00BC34F2" w:rsidRPr="007A79EA" w:rsidRDefault="00887550" w:rsidP="00BE439A">
      <w:pPr>
        <w:numPr>
          <w:ilvl w:val="0"/>
          <w:numId w:val="8"/>
        </w:numPr>
        <w:snapToGrid w:val="0"/>
        <w:ind w:left="360"/>
        <w:rPr>
          <w:rFonts w:asciiTheme="majorHAnsi" w:hAnsiTheme="majorHAnsi" w:cs="Arial"/>
          <w:color w:val="000000"/>
          <w:sz w:val="24"/>
          <w:szCs w:val="24"/>
          <w:lang w:eastAsia="ko-KR"/>
        </w:rPr>
      </w:pPr>
      <w:r w:rsidRPr="007A79EA">
        <w:rPr>
          <w:rFonts w:asciiTheme="majorHAnsi" w:hAnsiTheme="majorHAnsi" w:cs="Arial"/>
          <w:color w:val="000000"/>
          <w:sz w:val="24"/>
          <w:szCs w:val="24"/>
          <w:lang w:eastAsia="ko-KR"/>
        </w:rPr>
        <w:t xml:space="preserve">‘United Korea or Christian South? The Role of Christianity in the Division of the Peninsula, 1945-1948’ in </w:t>
      </w:r>
      <w:r w:rsidR="001E715A" w:rsidRPr="007A79EA">
        <w:rPr>
          <w:rFonts w:asciiTheme="majorHAnsi" w:hAnsiTheme="majorHAnsi" w:cs="Arial"/>
          <w:color w:val="000000"/>
          <w:sz w:val="24"/>
          <w:szCs w:val="24"/>
          <w:lang w:eastAsia="ko-KR"/>
        </w:rPr>
        <w:t xml:space="preserve">Pauline Kollontai, Sue Yore and Sebastian Kim (eds), </w:t>
      </w:r>
      <w:r w:rsidR="001E715A" w:rsidRPr="007A79EA">
        <w:rPr>
          <w:rFonts w:asciiTheme="majorHAnsi" w:hAnsiTheme="majorHAnsi" w:cs="Arial"/>
          <w:i/>
          <w:color w:val="000000"/>
          <w:sz w:val="24"/>
          <w:szCs w:val="24"/>
          <w:lang w:eastAsia="ko-KR"/>
        </w:rPr>
        <w:t>The Role of Religion in Peacebuilding: Crossing the Boundaries of Prejudice and Distrust</w:t>
      </w:r>
      <w:r w:rsidR="001E715A" w:rsidRPr="007A79EA">
        <w:rPr>
          <w:rFonts w:asciiTheme="majorHAnsi" w:hAnsiTheme="majorHAnsi" w:cs="Arial"/>
          <w:color w:val="000000"/>
          <w:sz w:val="24"/>
          <w:szCs w:val="24"/>
          <w:lang w:eastAsia="ko-KR"/>
        </w:rPr>
        <w:t xml:space="preserve"> (London: Jessica Kingsley, 201</w:t>
      </w:r>
      <w:r w:rsidR="00354A30" w:rsidRPr="007A79EA">
        <w:rPr>
          <w:rFonts w:asciiTheme="majorHAnsi" w:hAnsiTheme="majorHAnsi" w:cs="Arial"/>
          <w:color w:val="000000"/>
          <w:sz w:val="24"/>
          <w:szCs w:val="24"/>
          <w:lang w:eastAsia="ko-KR"/>
        </w:rPr>
        <w:t>7</w:t>
      </w:r>
      <w:r w:rsidR="001E715A" w:rsidRPr="007A79EA">
        <w:rPr>
          <w:rFonts w:asciiTheme="majorHAnsi" w:hAnsiTheme="majorHAnsi" w:cs="Arial"/>
          <w:color w:val="000000"/>
          <w:sz w:val="24"/>
          <w:szCs w:val="24"/>
          <w:lang w:eastAsia="ko-KR"/>
        </w:rPr>
        <w:t xml:space="preserve">), 303-320. </w:t>
      </w:r>
    </w:p>
    <w:p w14:paraId="45BCE3A2" w14:textId="6960ED8B" w:rsidR="00540CC9" w:rsidRPr="007A79EA" w:rsidRDefault="00F719AA" w:rsidP="00BE439A">
      <w:pPr>
        <w:numPr>
          <w:ilvl w:val="0"/>
          <w:numId w:val="8"/>
        </w:numPr>
        <w:snapToGrid w:val="0"/>
        <w:ind w:left="360"/>
        <w:rPr>
          <w:rFonts w:asciiTheme="majorHAnsi" w:hAnsiTheme="majorHAnsi" w:cs="Arial"/>
          <w:color w:val="000000"/>
          <w:sz w:val="24"/>
          <w:szCs w:val="24"/>
          <w:lang w:eastAsia="ko-KR"/>
        </w:rPr>
      </w:pPr>
      <w:r w:rsidRPr="007A79EA">
        <w:rPr>
          <w:rFonts w:asciiTheme="majorHAnsi" w:eastAsia="PMingLiU" w:hAnsiTheme="majorHAnsi" w:cs="Arial"/>
          <w:sz w:val="24"/>
          <w:szCs w:val="24"/>
          <w:lang w:eastAsia="ko-KR"/>
        </w:rPr>
        <w:t>‘</w:t>
      </w:r>
      <w:r w:rsidR="00540CC9" w:rsidRPr="007A79EA">
        <w:rPr>
          <w:rFonts w:asciiTheme="majorHAnsi" w:eastAsia="PMingLiU" w:hAnsiTheme="majorHAnsi" w:cs="Arial"/>
          <w:sz w:val="24"/>
          <w:szCs w:val="24"/>
          <w:lang w:eastAsia="ko-KR"/>
        </w:rPr>
        <w:t xml:space="preserve">Mission's Public Engagement: Conversation of Missiology and Public Theology’, </w:t>
      </w:r>
      <w:r w:rsidR="00540CC9" w:rsidRPr="007A79EA">
        <w:rPr>
          <w:rFonts w:asciiTheme="majorHAnsi" w:eastAsia="PMingLiU" w:hAnsiTheme="majorHAnsi" w:cs="Arial"/>
          <w:i/>
          <w:iCs/>
          <w:sz w:val="24"/>
          <w:szCs w:val="24"/>
          <w:lang w:eastAsia="ko-KR"/>
        </w:rPr>
        <w:t>Missiology: An International Review</w:t>
      </w:r>
      <w:r w:rsidR="00540CC9" w:rsidRPr="007A79EA">
        <w:rPr>
          <w:rFonts w:asciiTheme="majorHAnsi" w:eastAsia="PMingLiU" w:hAnsiTheme="majorHAnsi" w:cs="Arial"/>
          <w:sz w:val="24"/>
          <w:szCs w:val="24"/>
          <w:lang w:eastAsia="ko-KR"/>
        </w:rPr>
        <w:t>, 45/1 (2017), 7-24.</w:t>
      </w:r>
    </w:p>
    <w:p w14:paraId="48E1E6F6" w14:textId="30B505D0" w:rsidR="00BC34F2" w:rsidRPr="007A79EA" w:rsidRDefault="00BC34F2" w:rsidP="00366C84">
      <w:pPr>
        <w:numPr>
          <w:ilvl w:val="0"/>
          <w:numId w:val="8"/>
        </w:numPr>
        <w:snapToGrid w:val="0"/>
        <w:ind w:left="360"/>
        <w:rPr>
          <w:rFonts w:asciiTheme="majorHAnsi" w:hAnsiTheme="majorHAnsi" w:cs="Arial"/>
          <w:color w:val="000000"/>
          <w:sz w:val="24"/>
          <w:szCs w:val="24"/>
          <w:lang w:eastAsia="ko-KR"/>
        </w:rPr>
      </w:pPr>
      <w:r w:rsidRPr="007A79EA">
        <w:rPr>
          <w:rFonts w:asciiTheme="majorHAnsi" w:hAnsiTheme="majorHAnsi" w:cs="Arial"/>
          <w:color w:val="000000"/>
          <w:sz w:val="24"/>
          <w:szCs w:val="24"/>
          <w:lang w:eastAsia="ko-KR"/>
        </w:rPr>
        <w:t>‘Religious Freedom, Minorities and the Concept of Reli</w:t>
      </w:r>
      <w:r w:rsidR="007B26A9" w:rsidRPr="007A79EA">
        <w:rPr>
          <w:rFonts w:asciiTheme="majorHAnsi" w:hAnsiTheme="majorHAnsi" w:cs="Arial"/>
          <w:color w:val="000000"/>
          <w:sz w:val="24"/>
          <w:szCs w:val="24"/>
          <w:lang w:eastAsia="ko-KR"/>
        </w:rPr>
        <w:t>gi</w:t>
      </w:r>
      <w:r w:rsidRPr="007A79EA">
        <w:rPr>
          <w:rFonts w:asciiTheme="majorHAnsi" w:hAnsiTheme="majorHAnsi" w:cs="Arial"/>
          <w:color w:val="000000"/>
          <w:sz w:val="24"/>
          <w:szCs w:val="24"/>
          <w:lang w:eastAsia="ko-KR"/>
        </w:rPr>
        <w:t xml:space="preserve">on: Critical Issues in Legislation on Conversion in India’, in Aruthuckal Varughese John, Atola Longkumar and Nigel Ajay Kumar (eds), </w:t>
      </w:r>
      <w:r w:rsidR="00D55DF1" w:rsidRPr="007A79EA">
        <w:rPr>
          <w:rFonts w:asciiTheme="majorHAnsi" w:hAnsiTheme="majorHAnsi" w:cs="Arial"/>
          <w:i/>
          <w:color w:val="000000"/>
          <w:sz w:val="24"/>
          <w:szCs w:val="24"/>
          <w:lang w:eastAsia="ko-KR"/>
        </w:rPr>
        <w:t>Religious</w:t>
      </w:r>
      <w:r w:rsidRPr="007A79EA">
        <w:rPr>
          <w:rFonts w:asciiTheme="majorHAnsi" w:hAnsiTheme="majorHAnsi" w:cs="Arial"/>
          <w:i/>
          <w:color w:val="000000"/>
          <w:sz w:val="24"/>
          <w:szCs w:val="24"/>
          <w:lang w:eastAsia="ko-KR"/>
        </w:rPr>
        <w:t xml:space="preserve"> Freedom and Conversion in India</w:t>
      </w:r>
      <w:r w:rsidRPr="007A79EA">
        <w:rPr>
          <w:rFonts w:asciiTheme="majorHAnsi" w:hAnsiTheme="majorHAnsi" w:cs="Arial"/>
          <w:color w:val="000000"/>
          <w:sz w:val="24"/>
          <w:szCs w:val="24"/>
          <w:lang w:eastAsia="ko-KR"/>
        </w:rPr>
        <w:t xml:space="preserve"> (Bengaluru: SAIACS Press, 2017), 1-33.</w:t>
      </w:r>
    </w:p>
    <w:p w14:paraId="003606B3" w14:textId="77777777" w:rsidR="00A82DA9" w:rsidRPr="007A79EA" w:rsidRDefault="006B31D7" w:rsidP="00366C84">
      <w:pPr>
        <w:numPr>
          <w:ilvl w:val="0"/>
          <w:numId w:val="8"/>
        </w:numPr>
        <w:snapToGrid w:val="0"/>
        <w:ind w:left="360"/>
        <w:rPr>
          <w:rFonts w:asciiTheme="majorHAnsi" w:hAnsiTheme="majorHAnsi" w:cs="Arial"/>
          <w:color w:val="000000"/>
          <w:sz w:val="24"/>
          <w:szCs w:val="24"/>
          <w:lang w:eastAsia="ko-KR"/>
        </w:rPr>
      </w:pPr>
      <w:r w:rsidRPr="007A79EA">
        <w:rPr>
          <w:rFonts w:asciiTheme="majorHAnsi" w:hAnsiTheme="majorHAnsi" w:cs="Arial"/>
          <w:color w:val="000000"/>
          <w:sz w:val="24"/>
          <w:szCs w:val="24"/>
          <w:lang w:eastAsia="ko-KR"/>
        </w:rPr>
        <w:t xml:space="preserve"> </w:t>
      </w:r>
      <w:r w:rsidR="00A82DA9" w:rsidRPr="007A79EA">
        <w:rPr>
          <w:rFonts w:asciiTheme="majorHAnsi" w:hAnsiTheme="majorHAnsi" w:cs="Arial"/>
          <w:color w:val="000000"/>
          <w:sz w:val="24"/>
          <w:szCs w:val="24"/>
          <w:lang w:eastAsia="ko-KR"/>
        </w:rPr>
        <w:t xml:space="preserve">‘Public Theology in the History of Christianity’, in Sebastian Kim and Kate Day (eds), </w:t>
      </w:r>
      <w:r w:rsidR="00A82DA9" w:rsidRPr="007A79EA">
        <w:rPr>
          <w:rFonts w:asciiTheme="majorHAnsi" w:hAnsiTheme="majorHAnsi" w:cs="Arial"/>
          <w:i/>
          <w:color w:val="000000"/>
          <w:sz w:val="24"/>
          <w:szCs w:val="24"/>
        </w:rPr>
        <w:t>A Companion to Public Theology</w:t>
      </w:r>
      <w:r w:rsidR="00A82DA9" w:rsidRPr="007A79EA">
        <w:rPr>
          <w:rFonts w:asciiTheme="majorHAnsi" w:hAnsiTheme="majorHAnsi" w:cs="Arial"/>
          <w:color w:val="000000"/>
          <w:sz w:val="24"/>
          <w:szCs w:val="24"/>
        </w:rPr>
        <w:t xml:space="preserve"> (Leiden: Brill, 2017), 40-66.</w:t>
      </w:r>
    </w:p>
    <w:p w14:paraId="33ABA0DF" w14:textId="268442CD" w:rsidR="006B31D7" w:rsidRPr="007A79EA" w:rsidRDefault="006B31D7" w:rsidP="006B31D7">
      <w:pPr>
        <w:numPr>
          <w:ilvl w:val="0"/>
          <w:numId w:val="8"/>
        </w:numPr>
        <w:snapToGrid w:val="0"/>
        <w:ind w:left="360"/>
        <w:rPr>
          <w:rFonts w:asciiTheme="majorHAnsi" w:hAnsiTheme="majorHAnsi" w:cs="Arial"/>
          <w:color w:val="000000"/>
          <w:sz w:val="24"/>
          <w:szCs w:val="24"/>
          <w:lang w:eastAsia="ko-KR"/>
        </w:rPr>
      </w:pPr>
      <w:r w:rsidRPr="007A79EA">
        <w:rPr>
          <w:rFonts w:asciiTheme="majorHAnsi" w:hAnsiTheme="majorHAnsi" w:cs="Arial"/>
          <w:color w:val="000000"/>
          <w:sz w:val="24"/>
          <w:szCs w:val="24"/>
          <w:lang w:eastAsia="ko-KR"/>
        </w:rPr>
        <w:t>‘</w:t>
      </w:r>
      <w:r w:rsidRPr="007A79EA">
        <w:rPr>
          <w:rFonts w:asciiTheme="majorHAnsi" w:hAnsiTheme="majorHAnsi" w:cs="Arial"/>
          <w:i/>
          <w:color w:val="000000"/>
          <w:sz w:val="24"/>
          <w:szCs w:val="24"/>
          <w:lang w:eastAsia="ko-KR"/>
        </w:rPr>
        <w:t>Ju suis</w:t>
      </w:r>
      <w:r w:rsidR="00C74ABA" w:rsidRPr="007A79EA">
        <w:rPr>
          <w:rFonts w:asciiTheme="majorHAnsi" w:hAnsiTheme="majorHAnsi" w:cs="Arial"/>
          <w:i/>
          <w:color w:val="000000"/>
          <w:sz w:val="24"/>
          <w:szCs w:val="24"/>
          <w:lang w:eastAsia="ko-KR"/>
        </w:rPr>
        <w:t xml:space="preserve"> Char</w:t>
      </w:r>
      <w:r w:rsidRPr="007A79EA">
        <w:rPr>
          <w:rFonts w:asciiTheme="majorHAnsi" w:hAnsiTheme="majorHAnsi" w:cs="Arial"/>
          <w:i/>
          <w:color w:val="000000"/>
          <w:sz w:val="24"/>
          <w:szCs w:val="24"/>
          <w:lang w:eastAsia="ko-KR"/>
        </w:rPr>
        <w:t>l</w:t>
      </w:r>
      <w:r w:rsidR="00C74ABA" w:rsidRPr="007A79EA">
        <w:rPr>
          <w:rFonts w:asciiTheme="majorHAnsi" w:hAnsiTheme="majorHAnsi" w:cs="Arial"/>
          <w:i/>
          <w:color w:val="000000"/>
          <w:sz w:val="24"/>
          <w:szCs w:val="24"/>
          <w:lang w:eastAsia="ko-KR"/>
        </w:rPr>
        <w:t>i</w:t>
      </w:r>
      <w:r w:rsidRPr="007A79EA">
        <w:rPr>
          <w:rFonts w:asciiTheme="majorHAnsi" w:hAnsiTheme="majorHAnsi" w:cs="Arial"/>
          <w:i/>
          <w:color w:val="000000"/>
          <w:sz w:val="24"/>
          <w:szCs w:val="24"/>
          <w:lang w:eastAsia="ko-KR"/>
        </w:rPr>
        <w:t>e</w:t>
      </w:r>
      <w:r w:rsidRPr="007A79EA">
        <w:rPr>
          <w:rFonts w:asciiTheme="majorHAnsi" w:hAnsiTheme="majorHAnsi" w:cs="Arial"/>
          <w:color w:val="000000"/>
          <w:sz w:val="24"/>
          <w:szCs w:val="24"/>
          <w:lang w:eastAsia="ko-KR"/>
        </w:rPr>
        <w:t>? Ref</w:t>
      </w:r>
      <w:r w:rsidR="00DB3BCB" w:rsidRPr="007A79EA">
        <w:rPr>
          <w:rFonts w:asciiTheme="majorHAnsi" w:hAnsiTheme="majorHAnsi" w:cs="Arial"/>
          <w:color w:val="000000"/>
          <w:sz w:val="24"/>
          <w:szCs w:val="24"/>
          <w:lang w:eastAsia="ko-KR"/>
        </w:rPr>
        <w:t>lections on the Public Demonstra</w:t>
      </w:r>
      <w:r w:rsidRPr="007A79EA">
        <w:rPr>
          <w:rFonts w:asciiTheme="majorHAnsi" w:hAnsiTheme="majorHAnsi" w:cs="Arial"/>
          <w:color w:val="000000"/>
          <w:sz w:val="24"/>
          <w:szCs w:val="24"/>
          <w:lang w:eastAsia="ko-KR"/>
        </w:rPr>
        <w:t xml:space="preserve">tions against the Attacks in Paris’, </w:t>
      </w:r>
      <w:r w:rsidRPr="007A79EA">
        <w:rPr>
          <w:rFonts w:asciiTheme="majorHAnsi" w:hAnsiTheme="majorHAnsi" w:cs="Arial"/>
          <w:i/>
          <w:color w:val="000000"/>
          <w:sz w:val="24"/>
          <w:szCs w:val="24"/>
          <w:lang w:eastAsia="ko-KR"/>
        </w:rPr>
        <w:t>International Journal of Public Theology</w:t>
      </w:r>
      <w:r w:rsidRPr="007A79EA">
        <w:rPr>
          <w:rFonts w:asciiTheme="majorHAnsi" w:hAnsiTheme="majorHAnsi" w:cs="Arial"/>
          <w:color w:val="000000"/>
          <w:sz w:val="24"/>
          <w:szCs w:val="24"/>
          <w:lang w:eastAsia="ko-KR"/>
        </w:rPr>
        <w:t xml:space="preserve">, 10/3 (2016), 381-396. </w:t>
      </w:r>
    </w:p>
    <w:p w14:paraId="5A476C6B" w14:textId="77777777" w:rsidR="004B6D54" w:rsidRPr="007A79EA" w:rsidRDefault="004B6D54" w:rsidP="00366C84">
      <w:pPr>
        <w:numPr>
          <w:ilvl w:val="0"/>
          <w:numId w:val="8"/>
        </w:numPr>
        <w:snapToGrid w:val="0"/>
        <w:ind w:left="360"/>
        <w:rPr>
          <w:rFonts w:asciiTheme="majorHAnsi" w:hAnsiTheme="majorHAnsi" w:cs="Arial"/>
          <w:color w:val="000000"/>
          <w:sz w:val="24"/>
          <w:szCs w:val="24"/>
          <w:lang w:eastAsia="ko-KR"/>
        </w:rPr>
      </w:pPr>
      <w:r w:rsidRPr="007A79EA">
        <w:rPr>
          <w:rFonts w:asciiTheme="majorHAnsi" w:hAnsiTheme="majorHAnsi" w:cs="Arial"/>
          <w:color w:val="000000" w:themeColor="text1"/>
          <w:sz w:val="24"/>
          <w:szCs w:val="24"/>
        </w:rPr>
        <w:t xml:space="preserve">‘Justice and Peace will Kiss Each Other (Psalm 85): Minjung Perspectives on Peace-building’, </w:t>
      </w:r>
      <w:r w:rsidRPr="007A79EA">
        <w:rPr>
          <w:rFonts w:asciiTheme="majorHAnsi" w:hAnsiTheme="majorHAnsi" w:cs="Arial"/>
          <w:i/>
          <w:color w:val="000000" w:themeColor="text1"/>
          <w:sz w:val="24"/>
          <w:szCs w:val="24"/>
        </w:rPr>
        <w:t>Transformation</w:t>
      </w:r>
      <w:r w:rsidRPr="007A79EA">
        <w:rPr>
          <w:rFonts w:asciiTheme="majorHAnsi" w:hAnsiTheme="majorHAnsi" w:cs="Arial"/>
          <w:color w:val="000000" w:themeColor="text1"/>
          <w:sz w:val="24"/>
          <w:szCs w:val="24"/>
        </w:rPr>
        <w:t xml:space="preserve"> 32/2 (2015), 1-14.</w:t>
      </w:r>
    </w:p>
    <w:p w14:paraId="01173232" w14:textId="77777777" w:rsidR="000C68EB" w:rsidRPr="007A79EA" w:rsidRDefault="000C68EB" w:rsidP="00366C84">
      <w:pPr>
        <w:numPr>
          <w:ilvl w:val="0"/>
          <w:numId w:val="8"/>
        </w:numPr>
        <w:snapToGrid w:val="0"/>
        <w:ind w:left="360"/>
        <w:rPr>
          <w:rFonts w:asciiTheme="majorHAnsi" w:hAnsiTheme="majorHAnsi" w:cs="Arial"/>
          <w:color w:val="000000"/>
          <w:sz w:val="24"/>
          <w:szCs w:val="24"/>
          <w:lang w:eastAsia="ko-KR"/>
        </w:rPr>
      </w:pPr>
      <w:r w:rsidRPr="007A79EA">
        <w:rPr>
          <w:rFonts w:asciiTheme="majorHAnsi" w:hAnsiTheme="majorHAnsi" w:cs="Arial"/>
          <w:color w:val="000000" w:themeColor="text1"/>
          <w:sz w:val="24"/>
          <w:szCs w:val="24"/>
        </w:rPr>
        <w:t>‘The Significance of the Pu</w:t>
      </w:r>
      <w:r w:rsidR="00C7655A" w:rsidRPr="007A79EA">
        <w:rPr>
          <w:rFonts w:asciiTheme="majorHAnsi" w:hAnsiTheme="majorHAnsi" w:cs="Arial"/>
          <w:color w:val="000000" w:themeColor="text1"/>
          <w:sz w:val="24"/>
          <w:szCs w:val="24"/>
        </w:rPr>
        <w:t xml:space="preserve">blic Role of the Church and a Call </w:t>
      </w:r>
      <w:r w:rsidRPr="007A79EA">
        <w:rPr>
          <w:rFonts w:asciiTheme="majorHAnsi" w:hAnsiTheme="majorHAnsi" w:cs="Arial"/>
          <w:color w:val="000000" w:themeColor="text1"/>
          <w:sz w:val="24"/>
          <w:szCs w:val="24"/>
        </w:rPr>
        <w:t xml:space="preserve">for Public Theology’ (in Korean), in Institute of the Public Theology and Church (ed), </w:t>
      </w:r>
      <w:r w:rsidRPr="007A79EA">
        <w:rPr>
          <w:rFonts w:asciiTheme="majorHAnsi" w:hAnsiTheme="majorHAnsi" w:cs="Arial"/>
          <w:i/>
          <w:color w:val="000000" w:themeColor="text1"/>
          <w:sz w:val="24"/>
          <w:szCs w:val="24"/>
        </w:rPr>
        <w:t>Politics of God</w:t>
      </w:r>
      <w:r w:rsidRPr="007A79EA">
        <w:rPr>
          <w:rFonts w:asciiTheme="majorHAnsi" w:hAnsiTheme="majorHAnsi" w:cs="Arial"/>
          <w:color w:val="000000" w:themeColor="text1"/>
          <w:sz w:val="24"/>
          <w:szCs w:val="24"/>
        </w:rPr>
        <w:t xml:space="preserve"> (Seoul: Kingdom Books, 2015), 71-93.</w:t>
      </w:r>
    </w:p>
    <w:p w14:paraId="71ED5C29" w14:textId="77777777" w:rsidR="006E7568" w:rsidRPr="007A79EA" w:rsidRDefault="004B6D54" w:rsidP="00366C84">
      <w:pPr>
        <w:numPr>
          <w:ilvl w:val="0"/>
          <w:numId w:val="8"/>
        </w:numPr>
        <w:snapToGrid w:val="0"/>
        <w:ind w:left="360"/>
        <w:rPr>
          <w:rFonts w:asciiTheme="majorHAnsi" w:hAnsiTheme="majorHAnsi" w:cs="Arial"/>
          <w:color w:val="000000"/>
          <w:sz w:val="24"/>
          <w:szCs w:val="24"/>
          <w:lang w:eastAsia="ko-KR"/>
        </w:rPr>
      </w:pPr>
      <w:r w:rsidRPr="007A79EA">
        <w:rPr>
          <w:rFonts w:asciiTheme="majorHAnsi" w:hAnsiTheme="majorHAnsi" w:cs="Arial"/>
          <w:color w:val="000000"/>
          <w:sz w:val="24"/>
          <w:szCs w:val="24"/>
          <w:lang w:eastAsia="ko-KR"/>
        </w:rPr>
        <w:t xml:space="preserve"> </w:t>
      </w:r>
      <w:r w:rsidR="006E7568" w:rsidRPr="007A79EA">
        <w:rPr>
          <w:rFonts w:asciiTheme="majorHAnsi" w:hAnsiTheme="majorHAnsi" w:cs="Arial"/>
          <w:color w:val="000000"/>
          <w:sz w:val="24"/>
          <w:szCs w:val="24"/>
          <w:lang w:eastAsia="ko-KR"/>
        </w:rPr>
        <w:t xml:space="preserve">‘Non-Missionary Beginnings’ of Korean Catholic Christianity in the Late Eighteenth Century’ in Klaus Koschorke &amp; </w:t>
      </w:r>
      <w:r w:rsidR="001914F9" w:rsidRPr="007A79EA">
        <w:rPr>
          <w:rFonts w:asciiTheme="majorHAnsi" w:hAnsiTheme="majorHAnsi" w:cs="Arial"/>
          <w:color w:val="000000"/>
          <w:sz w:val="24"/>
          <w:szCs w:val="24"/>
          <w:lang w:eastAsia="ko-KR"/>
        </w:rPr>
        <w:t xml:space="preserve">Adrian Hermann (eds), </w:t>
      </w:r>
      <w:r w:rsidR="001914F9" w:rsidRPr="007A79EA">
        <w:rPr>
          <w:rFonts w:asciiTheme="majorHAnsi" w:hAnsiTheme="majorHAnsi" w:cs="Arial"/>
          <w:i/>
          <w:color w:val="000000"/>
          <w:sz w:val="24"/>
          <w:szCs w:val="24"/>
          <w:lang w:eastAsia="ko-KR"/>
        </w:rPr>
        <w:t>Polycentric Structures in the History of World Christianity</w:t>
      </w:r>
      <w:r w:rsidR="001914F9" w:rsidRPr="007A79EA">
        <w:rPr>
          <w:rFonts w:asciiTheme="majorHAnsi" w:hAnsiTheme="majorHAnsi" w:cs="Arial"/>
          <w:color w:val="000000"/>
          <w:sz w:val="24"/>
          <w:szCs w:val="24"/>
          <w:lang w:eastAsia="ko-KR"/>
        </w:rPr>
        <w:t xml:space="preserve"> </w:t>
      </w:r>
      <w:r w:rsidR="006E7568" w:rsidRPr="007A79EA">
        <w:rPr>
          <w:rFonts w:asciiTheme="majorHAnsi" w:hAnsiTheme="majorHAnsi" w:cs="Arial"/>
          <w:color w:val="000000"/>
          <w:sz w:val="24"/>
          <w:szCs w:val="24"/>
          <w:lang w:eastAsia="ko-KR"/>
        </w:rPr>
        <w:t xml:space="preserve">(Wiesbaden: Harrassowitz Verlag, 2014), 73-98. </w:t>
      </w:r>
    </w:p>
    <w:p w14:paraId="39F59359" w14:textId="74B3F100" w:rsidR="000C68EB" w:rsidRPr="007A79EA" w:rsidRDefault="000C68EB" w:rsidP="00366C84">
      <w:pPr>
        <w:numPr>
          <w:ilvl w:val="0"/>
          <w:numId w:val="8"/>
        </w:numPr>
        <w:snapToGrid w:val="0"/>
        <w:ind w:left="360"/>
        <w:rPr>
          <w:rFonts w:asciiTheme="majorHAnsi" w:hAnsiTheme="majorHAnsi" w:cs="Arial"/>
          <w:color w:val="000000"/>
          <w:sz w:val="24"/>
          <w:szCs w:val="24"/>
          <w:lang w:eastAsia="ko-KR"/>
        </w:rPr>
      </w:pPr>
      <w:r w:rsidRPr="007A79EA">
        <w:rPr>
          <w:rFonts w:asciiTheme="majorHAnsi" w:hAnsiTheme="majorHAnsi" w:cs="Arial"/>
          <w:color w:val="000000"/>
          <w:sz w:val="24"/>
          <w:szCs w:val="24"/>
          <w:lang w:eastAsia="ko-KR"/>
        </w:rPr>
        <w:t>‘Mission in Europe: Mu</w:t>
      </w:r>
      <w:r w:rsidR="007B26A9" w:rsidRPr="007A79EA">
        <w:rPr>
          <w:rFonts w:asciiTheme="majorHAnsi" w:hAnsiTheme="majorHAnsi" w:cs="Arial"/>
          <w:color w:val="000000"/>
          <w:sz w:val="24"/>
          <w:szCs w:val="24"/>
          <w:lang w:eastAsia="ko-KR"/>
        </w:rPr>
        <w:t>t</w:t>
      </w:r>
      <w:r w:rsidRPr="007A79EA">
        <w:rPr>
          <w:rFonts w:asciiTheme="majorHAnsi" w:hAnsiTheme="majorHAnsi" w:cs="Arial"/>
          <w:color w:val="000000"/>
          <w:sz w:val="24"/>
          <w:szCs w:val="24"/>
          <w:lang w:eastAsia="ko-KR"/>
        </w:rPr>
        <w:t>u</w:t>
      </w:r>
      <w:r w:rsidR="007B26A9" w:rsidRPr="007A79EA">
        <w:rPr>
          <w:rFonts w:asciiTheme="majorHAnsi" w:hAnsiTheme="majorHAnsi" w:cs="Arial"/>
          <w:color w:val="000000"/>
          <w:sz w:val="24"/>
          <w:szCs w:val="24"/>
          <w:lang w:eastAsia="ko-KR"/>
        </w:rPr>
        <w:t>al</w:t>
      </w:r>
      <w:r w:rsidRPr="007A79EA">
        <w:rPr>
          <w:rFonts w:asciiTheme="majorHAnsi" w:hAnsiTheme="majorHAnsi" w:cs="Arial"/>
          <w:color w:val="000000"/>
          <w:sz w:val="24"/>
          <w:szCs w:val="24"/>
          <w:lang w:eastAsia="ko-KR"/>
        </w:rPr>
        <w:t xml:space="preserve"> Partnership’ (in Korean), </w:t>
      </w:r>
      <w:r w:rsidRPr="007A79EA">
        <w:rPr>
          <w:rFonts w:asciiTheme="majorHAnsi" w:hAnsiTheme="majorHAnsi" w:cs="Arial"/>
          <w:i/>
          <w:color w:val="000000"/>
          <w:sz w:val="24"/>
          <w:szCs w:val="24"/>
          <w:lang w:eastAsia="ko-KR"/>
        </w:rPr>
        <w:t>Mission and Theology</w:t>
      </w:r>
      <w:r w:rsidRPr="007A79EA">
        <w:rPr>
          <w:rFonts w:asciiTheme="majorHAnsi" w:hAnsiTheme="majorHAnsi" w:cs="Arial"/>
          <w:color w:val="000000"/>
          <w:sz w:val="24"/>
          <w:szCs w:val="24"/>
          <w:lang w:eastAsia="ko-KR"/>
        </w:rPr>
        <w:t>, 33 (2014), 16-45.</w:t>
      </w:r>
    </w:p>
    <w:p w14:paraId="1D22857E" w14:textId="1760AA66" w:rsidR="004B6D54" w:rsidRPr="007A79EA" w:rsidRDefault="004B6D54" w:rsidP="00366C84">
      <w:pPr>
        <w:numPr>
          <w:ilvl w:val="0"/>
          <w:numId w:val="8"/>
        </w:numPr>
        <w:snapToGrid w:val="0"/>
        <w:ind w:left="360"/>
        <w:rPr>
          <w:rFonts w:asciiTheme="majorHAnsi" w:hAnsiTheme="majorHAnsi" w:cs="Arial"/>
          <w:color w:val="000000"/>
          <w:sz w:val="24"/>
          <w:szCs w:val="24"/>
          <w:lang w:eastAsia="ko-KR"/>
        </w:rPr>
      </w:pPr>
      <w:r w:rsidRPr="007A79EA">
        <w:rPr>
          <w:rFonts w:asciiTheme="majorHAnsi" w:hAnsiTheme="majorHAnsi" w:cs="Arial"/>
          <w:color w:val="000000" w:themeColor="text1"/>
          <w:sz w:val="24"/>
          <w:szCs w:val="24"/>
        </w:rPr>
        <w:t xml:space="preserve">‘Mega-Churches in Korean Christianity’ in Jonathan James (ed.), </w:t>
      </w:r>
      <w:r w:rsidRPr="007A79EA">
        <w:rPr>
          <w:rFonts w:asciiTheme="majorHAnsi" w:hAnsiTheme="majorHAnsi" w:cs="Arial"/>
          <w:i/>
          <w:color w:val="000000" w:themeColor="text1"/>
          <w:sz w:val="24"/>
          <w:szCs w:val="24"/>
        </w:rPr>
        <w:t>A Moving Faith: ‘Southern’ Christianity</w:t>
      </w:r>
      <w:r w:rsidRPr="007A79EA">
        <w:rPr>
          <w:rFonts w:asciiTheme="majorHAnsi" w:hAnsiTheme="majorHAnsi" w:cs="Arial"/>
          <w:color w:val="000000" w:themeColor="text1"/>
          <w:sz w:val="24"/>
          <w:szCs w:val="24"/>
        </w:rPr>
        <w:t xml:space="preserve"> (</w:t>
      </w:r>
      <w:r w:rsidR="007B26A9" w:rsidRPr="007A79EA">
        <w:rPr>
          <w:rFonts w:asciiTheme="majorHAnsi" w:hAnsiTheme="majorHAnsi" w:cs="Arial"/>
          <w:color w:val="000000" w:themeColor="text1"/>
          <w:sz w:val="24"/>
          <w:szCs w:val="24"/>
        </w:rPr>
        <w:t xml:space="preserve">London: </w:t>
      </w:r>
      <w:r w:rsidRPr="007A79EA">
        <w:rPr>
          <w:rFonts w:asciiTheme="majorHAnsi" w:hAnsiTheme="majorHAnsi" w:cs="Arial"/>
          <w:color w:val="000000" w:themeColor="text1"/>
          <w:sz w:val="24"/>
          <w:szCs w:val="24"/>
        </w:rPr>
        <w:t>Sage, 2014), 85-105.</w:t>
      </w:r>
    </w:p>
    <w:p w14:paraId="5067E32D" w14:textId="77777777" w:rsidR="004352E0" w:rsidRPr="007A79EA" w:rsidRDefault="004B6D54" w:rsidP="00366C84">
      <w:pPr>
        <w:numPr>
          <w:ilvl w:val="0"/>
          <w:numId w:val="8"/>
        </w:numPr>
        <w:snapToGrid w:val="0"/>
        <w:ind w:left="360"/>
        <w:rPr>
          <w:rFonts w:asciiTheme="majorHAnsi" w:hAnsiTheme="majorHAnsi" w:cs="Arial"/>
          <w:color w:val="000000"/>
          <w:sz w:val="24"/>
          <w:szCs w:val="24"/>
          <w:lang w:eastAsia="ko-KR"/>
        </w:rPr>
      </w:pPr>
      <w:r w:rsidRPr="007A79EA">
        <w:rPr>
          <w:rFonts w:asciiTheme="majorHAnsi" w:hAnsiTheme="majorHAnsi" w:cs="Arial"/>
          <w:color w:val="000000"/>
          <w:sz w:val="24"/>
          <w:szCs w:val="24"/>
          <w:lang w:eastAsia="ko-KR"/>
        </w:rPr>
        <w:lastRenderedPageBreak/>
        <w:t xml:space="preserve"> </w:t>
      </w:r>
      <w:r w:rsidR="004352E0" w:rsidRPr="007A79EA">
        <w:rPr>
          <w:rFonts w:asciiTheme="majorHAnsi" w:hAnsiTheme="majorHAnsi" w:cs="Arial"/>
          <w:color w:val="000000"/>
          <w:sz w:val="24"/>
          <w:szCs w:val="24"/>
          <w:lang w:eastAsia="ko-KR"/>
        </w:rPr>
        <w:t xml:space="preserve">‘The Controversy over Minarets in Switzerland: Religious Symbols in the Public Sphere’ in Maria Rovisco &amp; Sebastian Kim (eds), </w:t>
      </w:r>
      <w:r w:rsidR="004352E0" w:rsidRPr="007A79EA">
        <w:rPr>
          <w:rFonts w:asciiTheme="majorHAnsi" w:hAnsiTheme="majorHAnsi" w:cs="Arial"/>
          <w:i/>
          <w:color w:val="000000"/>
          <w:sz w:val="24"/>
          <w:szCs w:val="24"/>
          <w:lang w:eastAsia="ko-KR"/>
        </w:rPr>
        <w:t>Cosmopolitanism, Religion, and the Public</w:t>
      </w:r>
      <w:r w:rsidR="00833D0D" w:rsidRPr="007A79EA">
        <w:rPr>
          <w:rFonts w:asciiTheme="majorHAnsi" w:hAnsiTheme="majorHAnsi" w:cs="Arial"/>
          <w:i/>
          <w:color w:val="000000"/>
          <w:sz w:val="24"/>
          <w:szCs w:val="24"/>
          <w:lang w:eastAsia="ko-KR"/>
        </w:rPr>
        <w:t xml:space="preserve"> Sphere</w:t>
      </w:r>
      <w:r w:rsidR="00833D0D" w:rsidRPr="007A79EA">
        <w:rPr>
          <w:rFonts w:asciiTheme="majorHAnsi" w:hAnsiTheme="majorHAnsi" w:cs="Arial"/>
          <w:color w:val="000000"/>
          <w:sz w:val="24"/>
          <w:szCs w:val="24"/>
          <w:lang w:eastAsia="ko-KR"/>
        </w:rPr>
        <w:t xml:space="preserve"> (London: Routledge, </w:t>
      </w:r>
      <w:r w:rsidR="004352E0" w:rsidRPr="007A79EA">
        <w:rPr>
          <w:rFonts w:asciiTheme="majorHAnsi" w:hAnsiTheme="majorHAnsi" w:cs="Arial"/>
          <w:color w:val="000000"/>
          <w:sz w:val="24"/>
          <w:szCs w:val="24"/>
          <w:lang w:eastAsia="ko-KR"/>
        </w:rPr>
        <w:t>2014)</w:t>
      </w:r>
      <w:r w:rsidR="00833D0D" w:rsidRPr="007A79EA">
        <w:rPr>
          <w:rFonts w:asciiTheme="majorHAnsi" w:hAnsiTheme="majorHAnsi" w:cs="Arial"/>
          <w:color w:val="000000"/>
          <w:sz w:val="24"/>
          <w:szCs w:val="24"/>
          <w:lang w:eastAsia="ko-KR"/>
        </w:rPr>
        <w:t>, 45-59.</w:t>
      </w:r>
    </w:p>
    <w:p w14:paraId="3C831C3A" w14:textId="77777777" w:rsidR="00F53EC8" w:rsidRPr="007A79EA" w:rsidRDefault="00F53EC8" w:rsidP="00366C84">
      <w:pPr>
        <w:numPr>
          <w:ilvl w:val="0"/>
          <w:numId w:val="8"/>
        </w:numPr>
        <w:snapToGrid w:val="0"/>
        <w:ind w:left="360"/>
        <w:rPr>
          <w:rFonts w:asciiTheme="majorHAnsi" w:hAnsiTheme="majorHAnsi" w:cs="Arial"/>
          <w:color w:val="000000"/>
          <w:sz w:val="24"/>
          <w:szCs w:val="24"/>
          <w:lang w:eastAsia="ko-KR"/>
        </w:rPr>
      </w:pPr>
      <w:r w:rsidRPr="007A79EA">
        <w:rPr>
          <w:rFonts w:asciiTheme="majorHAnsi" w:hAnsiTheme="majorHAnsi" w:cs="Arial"/>
          <w:color w:val="000000"/>
          <w:sz w:val="24"/>
          <w:szCs w:val="24"/>
          <w:lang w:eastAsia="ko-KR"/>
        </w:rPr>
        <w:t xml:space="preserve">‘North Asia: History, Beliefs, Practices’ in Terry C. Muck, Harald A. Netland and Gerald R. McDermott (eds), </w:t>
      </w:r>
      <w:r w:rsidRPr="007A79EA">
        <w:rPr>
          <w:rFonts w:asciiTheme="majorHAnsi" w:hAnsiTheme="majorHAnsi" w:cs="Arial"/>
          <w:i/>
          <w:color w:val="000000"/>
          <w:sz w:val="24"/>
          <w:szCs w:val="24"/>
          <w:lang w:eastAsia="ko-KR"/>
        </w:rPr>
        <w:t>Handbook of Religion: A Christian Engagement with Traditions, Teachings, and Practices</w:t>
      </w:r>
      <w:r w:rsidR="00D55057" w:rsidRPr="007A79EA">
        <w:rPr>
          <w:rFonts w:asciiTheme="majorHAnsi" w:hAnsiTheme="majorHAnsi" w:cs="Arial"/>
          <w:color w:val="000000"/>
          <w:sz w:val="24"/>
          <w:szCs w:val="24"/>
          <w:lang w:eastAsia="ko-KR"/>
        </w:rPr>
        <w:t xml:space="preserve"> (Grand R</w:t>
      </w:r>
      <w:r w:rsidRPr="007A79EA">
        <w:rPr>
          <w:rFonts w:asciiTheme="majorHAnsi" w:hAnsiTheme="majorHAnsi" w:cs="Arial"/>
          <w:color w:val="000000"/>
          <w:sz w:val="24"/>
          <w:szCs w:val="24"/>
          <w:lang w:eastAsia="ko-KR"/>
        </w:rPr>
        <w:t>apid: Baker Academic, 2014), 269-75.</w:t>
      </w:r>
    </w:p>
    <w:p w14:paraId="0CDE9F9C" w14:textId="77777777" w:rsidR="00F53EC8" w:rsidRPr="007A79EA" w:rsidRDefault="00F53EC8" w:rsidP="00366C84">
      <w:pPr>
        <w:numPr>
          <w:ilvl w:val="0"/>
          <w:numId w:val="8"/>
        </w:numPr>
        <w:snapToGrid w:val="0"/>
        <w:ind w:left="360"/>
        <w:rPr>
          <w:rFonts w:asciiTheme="majorHAnsi" w:hAnsiTheme="majorHAnsi" w:cs="Arial"/>
          <w:color w:val="000000"/>
          <w:sz w:val="24"/>
          <w:szCs w:val="24"/>
          <w:lang w:eastAsia="ko-KR"/>
        </w:rPr>
      </w:pPr>
      <w:r w:rsidRPr="007A79EA">
        <w:rPr>
          <w:rFonts w:asciiTheme="majorHAnsi" w:hAnsiTheme="majorHAnsi" w:cs="Arial"/>
          <w:color w:val="000000"/>
          <w:sz w:val="24"/>
          <w:szCs w:val="24"/>
          <w:lang w:eastAsia="ko-KR"/>
        </w:rPr>
        <w:t xml:space="preserve">‘North Asia: Christian Contacts’ in Terry C. Muck, Harald A. Netland and Gerald R. McDermott (eds), </w:t>
      </w:r>
      <w:r w:rsidRPr="007A79EA">
        <w:rPr>
          <w:rFonts w:asciiTheme="majorHAnsi" w:hAnsiTheme="majorHAnsi" w:cs="Arial"/>
          <w:i/>
          <w:color w:val="000000"/>
          <w:sz w:val="24"/>
          <w:szCs w:val="24"/>
          <w:lang w:eastAsia="ko-KR"/>
        </w:rPr>
        <w:t>Handbook of Religion: A Christian Engagement with Traditions, Teachings, and Practices</w:t>
      </w:r>
      <w:r w:rsidR="00D55057" w:rsidRPr="007A79EA">
        <w:rPr>
          <w:rFonts w:asciiTheme="majorHAnsi" w:hAnsiTheme="majorHAnsi" w:cs="Arial"/>
          <w:color w:val="000000"/>
          <w:sz w:val="24"/>
          <w:szCs w:val="24"/>
          <w:lang w:eastAsia="ko-KR"/>
        </w:rPr>
        <w:t xml:space="preserve"> (Grand R</w:t>
      </w:r>
      <w:r w:rsidRPr="007A79EA">
        <w:rPr>
          <w:rFonts w:asciiTheme="majorHAnsi" w:hAnsiTheme="majorHAnsi" w:cs="Arial"/>
          <w:color w:val="000000"/>
          <w:sz w:val="24"/>
          <w:szCs w:val="24"/>
          <w:lang w:eastAsia="ko-KR"/>
        </w:rPr>
        <w:t>apid: Baker Academic, 2014), 276-81.</w:t>
      </w:r>
    </w:p>
    <w:p w14:paraId="539DE289" w14:textId="77777777" w:rsidR="00F53EC8" w:rsidRPr="007A79EA" w:rsidRDefault="00F53EC8" w:rsidP="00366C84">
      <w:pPr>
        <w:numPr>
          <w:ilvl w:val="0"/>
          <w:numId w:val="8"/>
        </w:numPr>
        <w:snapToGrid w:val="0"/>
        <w:ind w:left="360"/>
        <w:rPr>
          <w:rFonts w:asciiTheme="majorHAnsi" w:hAnsiTheme="majorHAnsi" w:cs="Arial"/>
          <w:color w:val="000000"/>
          <w:sz w:val="24"/>
          <w:szCs w:val="24"/>
          <w:lang w:eastAsia="ko-KR"/>
        </w:rPr>
      </w:pPr>
      <w:r w:rsidRPr="007A79EA">
        <w:rPr>
          <w:rFonts w:asciiTheme="majorHAnsi" w:hAnsiTheme="majorHAnsi" w:cs="Arial"/>
          <w:color w:val="000000"/>
          <w:sz w:val="24"/>
          <w:szCs w:val="24"/>
          <w:lang w:eastAsia="ko-KR"/>
        </w:rPr>
        <w:t xml:space="preserve">‘North Asia: Theological Exchanges’ in Terry C. Muck, Harald A. Netland and Gerald R. McDermott (eds), </w:t>
      </w:r>
      <w:r w:rsidRPr="007A79EA">
        <w:rPr>
          <w:rFonts w:asciiTheme="majorHAnsi" w:hAnsiTheme="majorHAnsi" w:cs="Arial"/>
          <w:i/>
          <w:color w:val="000000"/>
          <w:sz w:val="24"/>
          <w:szCs w:val="24"/>
          <w:lang w:eastAsia="ko-KR"/>
        </w:rPr>
        <w:t>Handbook of Religion: A Christian Engagement with Traditions, Teachings, and Practices</w:t>
      </w:r>
      <w:r w:rsidR="00D55057" w:rsidRPr="007A79EA">
        <w:rPr>
          <w:rFonts w:asciiTheme="majorHAnsi" w:hAnsiTheme="majorHAnsi" w:cs="Arial"/>
          <w:color w:val="000000"/>
          <w:sz w:val="24"/>
          <w:szCs w:val="24"/>
          <w:lang w:eastAsia="ko-KR"/>
        </w:rPr>
        <w:t xml:space="preserve"> (Grand R</w:t>
      </w:r>
      <w:r w:rsidRPr="007A79EA">
        <w:rPr>
          <w:rFonts w:asciiTheme="majorHAnsi" w:hAnsiTheme="majorHAnsi" w:cs="Arial"/>
          <w:color w:val="000000"/>
          <w:sz w:val="24"/>
          <w:szCs w:val="24"/>
          <w:lang w:eastAsia="ko-KR"/>
        </w:rPr>
        <w:t>apid: Baker Academic, 2014), 282-88.</w:t>
      </w:r>
    </w:p>
    <w:p w14:paraId="6B088AD1" w14:textId="77777777" w:rsidR="00F53EC8" w:rsidRPr="007A79EA" w:rsidRDefault="00F53EC8" w:rsidP="00366C84">
      <w:pPr>
        <w:numPr>
          <w:ilvl w:val="0"/>
          <w:numId w:val="8"/>
        </w:numPr>
        <w:snapToGrid w:val="0"/>
        <w:ind w:left="360"/>
        <w:rPr>
          <w:rFonts w:asciiTheme="majorHAnsi" w:hAnsiTheme="majorHAnsi" w:cs="Arial"/>
          <w:color w:val="000000"/>
          <w:sz w:val="24"/>
          <w:szCs w:val="24"/>
          <w:lang w:eastAsia="ko-KR"/>
        </w:rPr>
      </w:pPr>
      <w:r w:rsidRPr="007A79EA">
        <w:rPr>
          <w:rFonts w:asciiTheme="majorHAnsi" w:hAnsiTheme="majorHAnsi" w:cs="Arial"/>
          <w:color w:val="000000"/>
          <w:sz w:val="24"/>
          <w:szCs w:val="24"/>
          <w:lang w:eastAsia="ko-KR"/>
        </w:rPr>
        <w:t xml:space="preserve">‘North Asia: Current Issues’ in Terry C. Muck, Harald A. Netland and Gerald R. McDermott (eds), </w:t>
      </w:r>
      <w:r w:rsidRPr="007A79EA">
        <w:rPr>
          <w:rFonts w:asciiTheme="majorHAnsi" w:hAnsiTheme="majorHAnsi" w:cs="Arial"/>
          <w:i/>
          <w:color w:val="000000"/>
          <w:sz w:val="24"/>
          <w:szCs w:val="24"/>
          <w:lang w:eastAsia="ko-KR"/>
        </w:rPr>
        <w:t>Handbook of Religion: A Christian Engagement with Traditions, Teachings, and Practices</w:t>
      </w:r>
      <w:r w:rsidR="00D55057" w:rsidRPr="007A79EA">
        <w:rPr>
          <w:rFonts w:asciiTheme="majorHAnsi" w:hAnsiTheme="majorHAnsi" w:cs="Arial"/>
          <w:color w:val="000000"/>
          <w:sz w:val="24"/>
          <w:szCs w:val="24"/>
          <w:lang w:eastAsia="ko-KR"/>
        </w:rPr>
        <w:t xml:space="preserve"> (Grand R</w:t>
      </w:r>
      <w:r w:rsidRPr="007A79EA">
        <w:rPr>
          <w:rFonts w:asciiTheme="majorHAnsi" w:hAnsiTheme="majorHAnsi" w:cs="Arial"/>
          <w:color w:val="000000"/>
          <w:sz w:val="24"/>
          <w:szCs w:val="24"/>
          <w:lang w:eastAsia="ko-KR"/>
        </w:rPr>
        <w:t xml:space="preserve">apid: Baker Academic, 2014), 289-94.  </w:t>
      </w:r>
    </w:p>
    <w:p w14:paraId="41C26717" w14:textId="77777777" w:rsidR="004942C7" w:rsidRPr="007A79EA" w:rsidRDefault="004942C7" w:rsidP="00366C84">
      <w:pPr>
        <w:numPr>
          <w:ilvl w:val="0"/>
          <w:numId w:val="8"/>
        </w:numPr>
        <w:snapToGrid w:val="0"/>
        <w:ind w:left="360"/>
        <w:rPr>
          <w:rFonts w:asciiTheme="majorHAnsi" w:hAnsiTheme="majorHAnsi" w:cs="Arial"/>
          <w:color w:val="000000"/>
          <w:sz w:val="24"/>
          <w:szCs w:val="24"/>
          <w:lang w:eastAsia="ko-KR"/>
        </w:rPr>
      </w:pPr>
      <w:r w:rsidRPr="007A79EA">
        <w:rPr>
          <w:rFonts w:asciiTheme="majorHAnsi" w:hAnsiTheme="majorHAnsi" w:cs="Arial"/>
          <w:color w:val="000000"/>
          <w:sz w:val="24"/>
          <w:szCs w:val="24"/>
          <w:lang w:eastAsia="ko-KR"/>
        </w:rPr>
        <w:t xml:space="preserve">‘Inter-Asian and Global Missionary Movements’ in Felix Wilfred (ed.), </w:t>
      </w:r>
      <w:r w:rsidRPr="007A79EA">
        <w:rPr>
          <w:rFonts w:asciiTheme="majorHAnsi" w:hAnsiTheme="majorHAnsi" w:cs="Arial"/>
          <w:i/>
          <w:color w:val="000000"/>
          <w:sz w:val="24"/>
          <w:szCs w:val="24"/>
          <w:lang w:eastAsia="ko-KR"/>
        </w:rPr>
        <w:t>Oxford Handbook on Christianity in Asia</w:t>
      </w:r>
      <w:r w:rsidRPr="007A79EA">
        <w:rPr>
          <w:rFonts w:asciiTheme="majorHAnsi" w:hAnsiTheme="majorHAnsi" w:cs="Arial"/>
          <w:color w:val="000000"/>
          <w:sz w:val="24"/>
          <w:szCs w:val="24"/>
          <w:lang w:eastAsia="ko-KR"/>
        </w:rPr>
        <w:t xml:space="preserve"> (Oxford: OUP, 2014), 145-57.</w:t>
      </w:r>
    </w:p>
    <w:p w14:paraId="59F9BE3D" w14:textId="77777777" w:rsidR="00833D0D" w:rsidRPr="007A79EA" w:rsidRDefault="00833D0D" w:rsidP="00366C84">
      <w:pPr>
        <w:numPr>
          <w:ilvl w:val="0"/>
          <w:numId w:val="8"/>
        </w:numPr>
        <w:snapToGrid w:val="0"/>
        <w:ind w:left="360"/>
        <w:rPr>
          <w:rFonts w:asciiTheme="majorHAnsi" w:hAnsiTheme="majorHAnsi" w:cs="Arial"/>
          <w:color w:val="000000"/>
          <w:sz w:val="24"/>
          <w:szCs w:val="24"/>
          <w:lang w:eastAsia="ko-KR"/>
        </w:rPr>
      </w:pPr>
      <w:r w:rsidRPr="007A79EA">
        <w:rPr>
          <w:rFonts w:asciiTheme="majorHAnsi" w:hAnsiTheme="majorHAnsi" w:cs="Arial"/>
          <w:color w:val="000000"/>
          <w:sz w:val="24"/>
          <w:szCs w:val="24"/>
          <w:lang w:eastAsia="ko-KR"/>
        </w:rPr>
        <w:t xml:space="preserve">‘Byungin Bakhae and Western Imperial Aggression in Korea: Changing Perceptions of western Christianity in the Late Joseon Dynasty’ in Judith Becker &amp; Brian Stanley (eds), </w:t>
      </w:r>
      <w:r w:rsidRPr="007A79EA">
        <w:rPr>
          <w:rFonts w:asciiTheme="majorHAnsi" w:hAnsiTheme="majorHAnsi" w:cs="Arial"/>
          <w:i/>
          <w:color w:val="000000"/>
          <w:sz w:val="24"/>
          <w:szCs w:val="24"/>
          <w:lang w:eastAsia="ko-KR"/>
        </w:rPr>
        <w:t>Europe as the Other: External Perspectives on European Christianity</w:t>
      </w:r>
      <w:r w:rsidRPr="007A79EA">
        <w:rPr>
          <w:rFonts w:asciiTheme="majorHAnsi" w:hAnsiTheme="majorHAnsi" w:cs="Arial"/>
          <w:color w:val="000000"/>
          <w:sz w:val="24"/>
          <w:szCs w:val="24"/>
          <w:lang w:eastAsia="ko-KR"/>
        </w:rPr>
        <w:t xml:space="preserve"> (Leiden: Brill, Feb 2014), </w:t>
      </w:r>
      <w:r w:rsidR="00853E3B" w:rsidRPr="007A79EA">
        <w:rPr>
          <w:rFonts w:asciiTheme="majorHAnsi" w:hAnsiTheme="majorHAnsi" w:cs="Arial"/>
          <w:color w:val="000000"/>
          <w:sz w:val="24"/>
          <w:szCs w:val="24"/>
          <w:lang w:eastAsia="ko-KR"/>
        </w:rPr>
        <w:t>73-91.</w:t>
      </w:r>
    </w:p>
    <w:p w14:paraId="5D03FEAE" w14:textId="77777777" w:rsidR="00AF09A1" w:rsidRPr="007A79EA" w:rsidRDefault="00AF09A1" w:rsidP="00366C84">
      <w:pPr>
        <w:numPr>
          <w:ilvl w:val="0"/>
          <w:numId w:val="8"/>
        </w:numPr>
        <w:snapToGrid w:val="0"/>
        <w:ind w:left="360"/>
        <w:rPr>
          <w:rFonts w:asciiTheme="majorHAnsi" w:hAnsiTheme="majorHAnsi" w:cs="Arial"/>
          <w:color w:val="000000"/>
          <w:sz w:val="24"/>
          <w:szCs w:val="24"/>
          <w:lang w:eastAsia="ko-KR"/>
        </w:rPr>
      </w:pPr>
      <w:r w:rsidRPr="007A79EA">
        <w:rPr>
          <w:rFonts w:asciiTheme="majorHAnsi" w:hAnsiTheme="majorHAnsi" w:cs="Arial"/>
          <w:color w:val="000000"/>
          <w:sz w:val="24"/>
          <w:szCs w:val="24"/>
          <w:lang w:eastAsia="ko-KR"/>
        </w:rPr>
        <w:t xml:space="preserve">‘The Ministry of Reconciliation in an Interfaith Perspective’ in </w:t>
      </w:r>
      <w:r w:rsidRPr="007A79EA">
        <w:rPr>
          <w:rFonts w:asciiTheme="majorHAnsi" w:hAnsiTheme="majorHAnsi" w:cs="Arial"/>
          <w:color w:val="000000"/>
          <w:sz w:val="24"/>
          <w:szCs w:val="24"/>
          <w:lang w:val="nb-NO"/>
        </w:rPr>
        <w:t xml:space="preserve">Knud Jørgensen (ed), </w:t>
      </w:r>
      <w:r w:rsidRPr="007A79EA">
        <w:rPr>
          <w:rFonts w:asciiTheme="majorHAnsi" w:hAnsiTheme="majorHAnsi" w:cs="Arial"/>
          <w:i/>
          <w:color w:val="000000"/>
          <w:sz w:val="24"/>
          <w:szCs w:val="24"/>
          <w:lang w:val="nb-NO"/>
        </w:rPr>
        <w:t>Mission as Ministry of Reconciliation</w:t>
      </w:r>
      <w:r w:rsidRPr="007A79EA">
        <w:rPr>
          <w:rFonts w:asciiTheme="majorHAnsi" w:hAnsiTheme="majorHAnsi" w:cs="Arial"/>
          <w:color w:val="000000"/>
          <w:sz w:val="24"/>
          <w:szCs w:val="24"/>
          <w:lang w:val="nb-NO"/>
        </w:rPr>
        <w:t xml:space="preserve"> (Oxford: Regnum, </w:t>
      </w:r>
      <w:r w:rsidR="00671855" w:rsidRPr="007A79EA">
        <w:rPr>
          <w:rFonts w:asciiTheme="majorHAnsi" w:hAnsiTheme="majorHAnsi" w:cs="Arial"/>
          <w:color w:val="000000"/>
          <w:sz w:val="24"/>
          <w:szCs w:val="24"/>
          <w:lang w:val="nb-NO"/>
        </w:rPr>
        <w:t>2013), 160-172.</w:t>
      </w:r>
    </w:p>
    <w:p w14:paraId="7D4E2EDA" w14:textId="77777777" w:rsidR="00AF09A1" w:rsidRPr="007A79EA" w:rsidRDefault="00671855" w:rsidP="00366C84">
      <w:pPr>
        <w:numPr>
          <w:ilvl w:val="0"/>
          <w:numId w:val="8"/>
        </w:numPr>
        <w:overflowPunct/>
        <w:autoSpaceDE/>
        <w:autoSpaceDN/>
        <w:adjustRightInd/>
        <w:spacing w:line="280" w:lineRule="atLeast"/>
        <w:ind w:left="360"/>
        <w:textAlignment w:val="auto"/>
        <w:rPr>
          <w:rFonts w:asciiTheme="majorHAnsi" w:hAnsiTheme="majorHAnsi" w:cs="Arial"/>
          <w:iCs/>
          <w:sz w:val="24"/>
          <w:szCs w:val="24"/>
        </w:rPr>
      </w:pPr>
      <w:r w:rsidRPr="007A79EA">
        <w:rPr>
          <w:rFonts w:asciiTheme="majorHAnsi" w:hAnsiTheme="majorHAnsi" w:cs="Arial"/>
          <w:iCs/>
          <w:sz w:val="24"/>
          <w:szCs w:val="24"/>
        </w:rPr>
        <w:t xml:space="preserve"> </w:t>
      </w:r>
      <w:r w:rsidR="00AF09A1" w:rsidRPr="007A79EA">
        <w:rPr>
          <w:rFonts w:asciiTheme="majorHAnsi" w:hAnsiTheme="majorHAnsi" w:cs="Arial"/>
          <w:iCs/>
          <w:sz w:val="24"/>
          <w:szCs w:val="24"/>
        </w:rPr>
        <w:t xml:space="preserve">‘Asian Theology’ in Chad Meister and James Beilby (eds), </w:t>
      </w:r>
      <w:r w:rsidR="00AF09A1" w:rsidRPr="007A79EA">
        <w:rPr>
          <w:rFonts w:asciiTheme="majorHAnsi" w:hAnsiTheme="majorHAnsi" w:cs="Arial"/>
          <w:i/>
          <w:iCs/>
          <w:sz w:val="24"/>
          <w:szCs w:val="24"/>
        </w:rPr>
        <w:t>The Routledge Companion to Modern Thought</w:t>
      </w:r>
      <w:r w:rsidR="00AF09A1" w:rsidRPr="007A79EA">
        <w:rPr>
          <w:rFonts w:asciiTheme="majorHAnsi" w:hAnsiTheme="majorHAnsi" w:cs="Arial"/>
          <w:iCs/>
          <w:sz w:val="24"/>
          <w:szCs w:val="24"/>
        </w:rPr>
        <w:t xml:space="preserve"> (London: Routledge, 2013), 623-35.</w:t>
      </w:r>
    </w:p>
    <w:p w14:paraId="7E724EBF" w14:textId="0E51F853" w:rsidR="00F843BC" w:rsidRPr="007A79EA" w:rsidRDefault="00F843BC" w:rsidP="00F843BC">
      <w:pPr>
        <w:numPr>
          <w:ilvl w:val="0"/>
          <w:numId w:val="7"/>
        </w:numPr>
        <w:snapToGrid w:val="0"/>
        <w:ind w:left="360"/>
        <w:rPr>
          <w:rFonts w:asciiTheme="majorHAnsi" w:hAnsiTheme="majorHAnsi" w:cs="Arial"/>
          <w:bCs/>
          <w:color w:val="000000"/>
          <w:sz w:val="24"/>
          <w:szCs w:val="24"/>
          <w:lang w:eastAsia="ko-KR"/>
        </w:rPr>
      </w:pPr>
      <w:r w:rsidRPr="007A79EA">
        <w:rPr>
          <w:rFonts w:asciiTheme="majorHAnsi" w:hAnsiTheme="majorHAnsi" w:cs="Arial"/>
          <w:color w:val="000000"/>
          <w:sz w:val="24"/>
          <w:szCs w:val="24"/>
          <w:lang w:eastAsia="ko-KR"/>
        </w:rPr>
        <w:t>‘Religious Conversion and Law in India: Controversy over the “Freedom of Religion” Acts’ in Christine Lienemann-Perrin and W</w:t>
      </w:r>
      <w:r w:rsidR="008D7BD3">
        <w:rPr>
          <w:rFonts w:asciiTheme="majorHAnsi" w:hAnsiTheme="majorHAnsi" w:cs="Arial"/>
          <w:color w:val="000000"/>
          <w:sz w:val="24"/>
          <w:szCs w:val="24"/>
          <w:lang w:eastAsia="ko-KR"/>
        </w:rPr>
        <w:t>o</w:t>
      </w:r>
      <w:r w:rsidRPr="007A79EA">
        <w:rPr>
          <w:rFonts w:asciiTheme="majorHAnsi" w:hAnsiTheme="majorHAnsi" w:cs="Arial"/>
          <w:color w:val="000000"/>
          <w:sz w:val="24"/>
          <w:szCs w:val="24"/>
          <w:lang w:eastAsia="ko-KR"/>
        </w:rPr>
        <w:t xml:space="preserve">lfgang Lienemann (eds), </w:t>
      </w:r>
      <w:r w:rsidRPr="007A79EA">
        <w:rPr>
          <w:rFonts w:asciiTheme="majorHAnsi" w:hAnsiTheme="majorHAnsi" w:cs="Arial"/>
          <w:i/>
          <w:color w:val="000000"/>
          <w:sz w:val="24"/>
          <w:szCs w:val="24"/>
          <w:lang w:eastAsia="ko-KR"/>
        </w:rPr>
        <w:t xml:space="preserve">Crossing Religious Borders: Studies on Conversion and Religious Belonging </w:t>
      </w:r>
      <w:r w:rsidRPr="007A79EA">
        <w:rPr>
          <w:rFonts w:asciiTheme="majorHAnsi" w:hAnsiTheme="majorHAnsi" w:cs="Arial"/>
          <w:color w:val="000000"/>
          <w:sz w:val="24"/>
          <w:szCs w:val="24"/>
          <w:lang w:eastAsia="ko-KR"/>
        </w:rPr>
        <w:t>(</w:t>
      </w:r>
      <w:r w:rsidRPr="007A79EA">
        <w:rPr>
          <w:rFonts w:asciiTheme="majorHAnsi" w:hAnsiTheme="majorHAnsi" w:cs="Arial"/>
          <w:iCs/>
          <w:color w:val="000000"/>
          <w:sz w:val="24"/>
          <w:szCs w:val="24"/>
          <w:lang w:eastAsia="ko-KR"/>
        </w:rPr>
        <w:t>Wiesbaden</w:t>
      </w:r>
      <w:r w:rsidRPr="007A79EA">
        <w:rPr>
          <w:rFonts w:asciiTheme="majorHAnsi" w:hAnsiTheme="majorHAnsi" w:cs="Arial"/>
          <w:color w:val="000000"/>
          <w:sz w:val="24"/>
          <w:szCs w:val="24"/>
          <w:lang w:eastAsia="ko-KR"/>
        </w:rPr>
        <w:t>: Harrassowitz Verlag, 2012), 693-718.</w:t>
      </w:r>
    </w:p>
    <w:p w14:paraId="2C37115B" w14:textId="51E5F845" w:rsidR="00DA5CBE" w:rsidRPr="007A79EA" w:rsidRDefault="00AF09A1" w:rsidP="0089697B">
      <w:pPr>
        <w:numPr>
          <w:ilvl w:val="0"/>
          <w:numId w:val="7"/>
        </w:numPr>
        <w:snapToGrid w:val="0"/>
        <w:ind w:left="360"/>
        <w:rPr>
          <w:rFonts w:asciiTheme="majorHAnsi" w:hAnsiTheme="majorHAnsi" w:cs="Arial"/>
          <w:color w:val="000000"/>
          <w:sz w:val="24"/>
          <w:szCs w:val="24"/>
        </w:rPr>
      </w:pPr>
      <w:r w:rsidRPr="007A79EA">
        <w:rPr>
          <w:rFonts w:asciiTheme="majorHAnsi" w:hAnsiTheme="majorHAnsi"/>
          <w:color w:val="000000"/>
          <w:sz w:val="24"/>
          <w:szCs w:val="24"/>
        </w:rPr>
        <w:t xml:space="preserve"> </w:t>
      </w:r>
      <w:r w:rsidR="00DA5CBE" w:rsidRPr="007A79EA">
        <w:rPr>
          <w:rFonts w:asciiTheme="majorHAnsi" w:hAnsiTheme="majorHAnsi"/>
          <w:color w:val="000000"/>
          <w:sz w:val="24"/>
          <w:szCs w:val="24"/>
        </w:rPr>
        <w:t xml:space="preserve">‘Authentic Leadership in the Contexts of Global Christianity: Pandita Ramabai Saraswati (India), Archbishop Óscar Romero (El Salvador) and Revd Han Kyung-Chik (South Korea)’ in </w:t>
      </w:r>
      <w:r w:rsidR="00DA5CBE" w:rsidRPr="007A79EA">
        <w:rPr>
          <w:rFonts w:asciiTheme="majorHAnsi" w:hAnsiTheme="majorHAnsi" w:cs="Arial"/>
          <w:color w:val="000000"/>
          <w:sz w:val="24"/>
          <w:szCs w:val="24"/>
        </w:rPr>
        <w:t xml:space="preserve">Kim, S. and Ha, C.Y. (eds), </w:t>
      </w:r>
      <w:r w:rsidR="00DA5CBE" w:rsidRPr="007A79EA">
        <w:rPr>
          <w:rFonts w:asciiTheme="majorHAnsi" w:hAnsiTheme="majorHAnsi" w:cs="Arial"/>
          <w:i/>
          <w:iCs/>
          <w:color w:val="000000"/>
          <w:sz w:val="24"/>
          <w:szCs w:val="24"/>
        </w:rPr>
        <w:t>Building Communities of Reconciliation: Reflections on the Life and Teaching of Reverend Kyung-Chik Han</w:t>
      </w:r>
      <w:r w:rsidR="00DA5CBE" w:rsidRPr="007A79EA">
        <w:rPr>
          <w:rFonts w:asciiTheme="majorHAnsi" w:hAnsiTheme="majorHAnsi" w:cs="Arial"/>
          <w:color w:val="000000"/>
          <w:sz w:val="24"/>
          <w:szCs w:val="24"/>
        </w:rPr>
        <w:t xml:space="preserve"> (Seoul: Nanumsa, 2012), 87-102.</w:t>
      </w:r>
    </w:p>
    <w:p w14:paraId="57A1973D" w14:textId="77777777" w:rsidR="00464F58" w:rsidRPr="007A79EA" w:rsidRDefault="00464F58" w:rsidP="00366C84">
      <w:pPr>
        <w:numPr>
          <w:ilvl w:val="0"/>
          <w:numId w:val="5"/>
        </w:numPr>
        <w:overflowPunct/>
        <w:autoSpaceDE/>
        <w:autoSpaceDN/>
        <w:adjustRightInd/>
        <w:spacing w:line="280" w:lineRule="atLeast"/>
        <w:ind w:left="360"/>
        <w:textAlignment w:val="auto"/>
        <w:rPr>
          <w:rFonts w:asciiTheme="majorHAnsi" w:hAnsiTheme="majorHAnsi" w:cs="Arial"/>
          <w:iCs/>
          <w:sz w:val="24"/>
          <w:szCs w:val="24"/>
        </w:rPr>
      </w:pPr>
      <w:r w:rsidRPr="007A79EA">
        <w:rPr>
          <w:rFonts w:asciiTheme="majorHAnsi" w:hAnsiTheme="majorHAnsi" w:cs="Arial"/>
          <w:iCs/>
          <w:sz w:val="24"/>
          <w:szCs w:val="24"/>
        </w:rPr>
        <w:t xml:space="preserve">‘Korean Theology’ in Ian Mcfarland, David Fergusson, Karen Kilby and Iain Torrance (eds), </w:t>
      </w:r>
      <w:r w:rsidRPr="007A79EA">
        <w:rPr>
          <w:rFonts w:asciiTheme="majorHAnsi" w:hAnsiTheme="majorHAnsi" w:cs="Arial"/>
          <w:i/>
          <w:iCs/>
          <w:sz w:val="24"/>
          <w:szCs w:val="24"/>
        </w:rPr>
        <w:t>The Cambridge Dictionary of Christian Theology</w:t>
      </w:r>
      <w:r w:rsidRPr="007A79EA">
        <w:rPr>
          <w:rFonts w:asciiTheme="majorHAnsi" w:hAnsiTheme="majorHAnsi" w:cs="Arial"/>
          <w:iCs/>
          <w:sz w:val="24"/>
          <w:szCs w:val="24"/>
        </w:rPr>
        <w:t xml:space="preserve"> (Cambridge: CUP, 2011), 266-68.</w:t>
      </w:r>
    </w:p>
    <w:p w14:paraId="6D33EE6D" w14:textId="77777777" w:rsidR="00464F58" w:rsidRPr="007A79EA" w:rsidRDefault="00464F58" w:rsidP="00366C84">
      <w:pPr>
        <w:numPr>
          <w:ilvl w:val="0"/>
          <w:numId w:val="5"/>
        </w:numPr>
        <w:overflowPunct/>
        <w:autoSpaceDE/>
        <w:autoSpaceDN/>
        <w:adjustRightInd/>
        <w:spacing w:line="280" w:lineRule="atLeast"/>
        <w:ind w:left="360"/>
        <w:textAlignment w:val="auto"/>
        <w:rPr>
          <w:rFonts w:asciiTheme="majorHAnsi" w:hAnsiTheme="majorHAnsi" w:cs="Arial"/>
          <w:iCs/>
          <w:sz w:val="24"/>
          <w:szCs w:val="24"/>
        </w:rPr>
      </w:pPr>
      <w:r w:rsidRPr="007A79EA">
        <w:rPr>
          <w:rFonts w:asciiTheme="majorHAnsi" w:hAnsiTheme="majorHAnsi" w:cs="Arial"/>
          <w:bCs/>
          <w:sz w:val="24"/>
          <w:szCs w:val="24"/>
          <w:lang w:eastAsia="ko-KR"/>
        </w:rPr>
        <w:t>‘Pandita Ramabai’s Conversion Toward Mukti: In Search of Companionship, Integrity and Faith’ in Roger E. Hedlund, Sebastian Kim, and</w:t>
      </w:r>
      <w:r w:rsidRPr="007A79EA">
        <w:rPr>
          <w:rFonts w:asciiTheme="majorHAnsi" w:hAnsiTheme="majorHAnsi" w:cs="Arial"/>
          <w:iCs/>
          <w:sz w:val="24"/>
          <w:szCs w:val="24"/>
        </w:rPr>
        <w:t xml:space="preserve"> </w:t>
      </w:r>
      <w:r w:rsidRPr="007A79EA">
        <w:rPr>
          <w:rFonts w:asciiTheme="majorHAnsi" w:hAnsiTheme="majorHAnsi" w:cs="Arial"/>
          <w:bCs/>
          <w:sz w:val="24"/>
          <w:szCs w:val="24"/>
          <w:lang w:eastAsia="ko-KR"/>
        </w:rPr>
        <w:t xml:space="preserve">Rajkumar Boaz Johnson (eds), </w:t>
      </w:r>
      <w:r w:rsidRPr="007A79EA">
        <w:rPr>
          <w:rFonts w:asciiTheme="majorHAnsi" w:hAnsiTheme="majorHAnsi" w:cs="Arial"/>
          <w:bCs/>
          <w:i/>
          <w:sz w:val="24"/>
          <w:szCs w:val="24"/>
          <w:lang w:eastAsia="ko-KR"/>
        </w:rPr>
        <w:t>Indian &amp; Christian: The Life and Legacy of Pandita Ramabai</w:t>
      </w:r>
      <w:r w:rsidRPr="007A79EA">
        <w:rPr>
          <w:rFonts w:asciiTheme="majorHAnsi" w:hAnsiTheme="majorHAnsi" w:cs="Arial"/>
          <w:bCs/>
          <w:sz w:val="24"/>
          <w:szCs w:val="24"/>
          <w:lang w:eastAsia="ko-KR"/>
        </w:rPr>
        <w:t xml:space="preserve"> (New Delhi: ISPCK, 2011), 3-29.</w:t>
      </w:r>
    </w:p>
    <w:p w14:paraId="7C4EC1AE" w14:textId="77777777" w:rsidR="003D205D" w:rsidRPr="007A79EA" w:rsidRDefault="003D205D" w:rsidP="00366C84">
      <w:pPr>
        <w:numPr>
          <w:ilvl w:val="0"/>
          <w:numId w:val="5"/>
        </w:numPr>
        <w:overflowPunct/>
        <w:autoSpaceDE/>
        <w:autoSpaceDN/>
        <w:adjustRightInd/>
        <w:spacing w:line="280" w:lineRule="atLeast"/>
        <w:ind w:left="360"/>
        <w:textAlignment w:val="auto"/>
        <w:rPr>
          <w:rFonts w:asciiTheme="majorHAnsi" w:hAnsiTheme="majorHAnsi" w:cs="Arial"/>
          <w:iCs/>
          <w:sz w:val="24"/>
          <w:szCs w:val="24"/>
        </w:rPr>
      </w:pPr>
      <w:r w:rsidRPr="007A79EA">
        <w:rPr>
          <w:rFonts w:asciiTheme="majorHAnsi" w:hAnsiTheme="majorHAnsi" w:cs="Arial"/>
          <w:iCs/>
          <w:sz w:val="24"/>
          <w:szCs w:val="24"/>
          <w:lang w:eastAsia="ko-KR"/>
        </w:rPr>
        <w:t>‘The Public Significance of the Christian Gospel in Plural Societies: Some Aspects of Engaging in Public Theology’ in Martin Reppenhagen (ed</w:t>
      </w:r>
      <w:r w:rsidR="00B13D4D" w:rsidRPr="007A79EA">
        <w:rPr>
          <w:rFonts w:asciiTheme="majorHAnsi" w:hAnsiTheme="majorHAnsi" w:cs="Arial"/>
          <w:iCs/>
          <w:sz w:val="24"/>
          <w:szCs w:val="24"/>
          <w:lang w:eastAsia="ko-KR"/>
        </w:rPr>
        <w:t>.</w:t>
      </w:r>
      <w:r w:rsidRPr="007A79EA">
        <w:rPr>
          <w:rFonts w:asciiTheme="majorHAnsi" w:hAnsiTheme="majorHAnsi" w:cs="Arial"/>
          <w:iCs/>
          <w:sz w:val="24"/>
          <w:szCs w:val="24"/>
          <w:lang w:eastAsia="ko-KR"/>
        </w:rPr>
        <w:t xml:space="preserve">), </w:t>
      </w:r>
      <w:r w:rsidRPr="007A79EA">
        <w:rPr>
          <w:rFonts w:asciiTheme="majorHAnsi" w:hAnsiTheme="majorHAnsi" w:cs="Arial"/>
          <w:i/>
          <w:iCs/>
          <w:sz w:val="24"/>
          <w:szCs w:val="24"/>
          <w:lang w:eastAsia="ko-KR"/>
        </w:rPr>
        <w:t>Kirche Zwischen Postmoderner Kultur und Evangelium</w:t>
      </w:r>
      <w:r w:rsidRPr="007A79EA">
        <w:rPr>
          <w:rFonts w:asciiTheme="majorHAnsi" w:hAnsiTheme="majorHAnsi" w:cs="Arial"/>
          <w:iCs/>
          <w:sz w:val="24"/>
          <w:szCs w:val="24"/>
          <w:lang w:eastAsia="ko-KR"/>
        </w:rPr>
        <w:t xml:space="preserve"> (Gőttingen: Neukirchener, 2010), 113-31.</w:t>
      </w:r>
    </w:p>
    <w:p w14:paraId="74693A9A" w14:textId="79B02F7D" w:rsidR="003D205D" w:rsidRPr="007A79EA" w:rsidRDefault="003D205D" w:rsidP="00366C84">
      <w:pPr>
        <w:numPr>
          <w:ilvl w:val="0"/>
          <w:numId w:val="5"/>
        </w:numPr>
        <w:overflowPunct/>
        <w:autoSpaceDE/>
        <w:autoSpaceDN/>
        <w:adjustRightInd/>
        <w:spacing w:line="280" w:lineRule="atLeast"/>
        <w:ind w:left="360"/>
        <w:textAlignment w:val="auto"/>
        <w:rPr>
          <w:rFonts w:asciiTheme="majorHAnsi" w:hAnsiTheme="majorHAnsi" w:cs="Arial"/>
          <w:iCs/>
          <w:sz w:val="24"/>
          <w:szCs w:val="24"/>
        </w:rPr>
      </w:pPr>
      <w:r w:rsidRPr="007A79EA">
        <w:rPr>
          <w:rFonts w:asciiTheme="majorHAnsi" w:hAnsiTheme="majorHAnsi" w:cs="Arial"/>
          <w:iCs/>
          <w:sz w:val="24"/>
          <w:szCs w:val="24"/>
          <w:lang w:eastAsia="ko-KR"/>
        </w:rPr>
        <w:t>‘Pandita Ramabai’s Quest for Mukti: The Struggle to be an Indian Christian’ in Grace Jac</w:t>
      </w:r>
      <w:r w:rsidR="008D7BD3">
        <w:rPr>
          <w:rFonts w:asciiTheme="majorHAnsi" w:hAnsiTheme="majorHAnsi" w:cs="Arial"/>
          <w:iCs/>
          <w:sz w:val="24"/>
          <w:szCs w:val="24"/>
          <w:lang w:eastAsia="ko-KR"/>
        </w:rPr>
        <w:t>o</w:t>
      </w:r>
      <w:r w:rsidRPr="007A79EA">
        <w:rPr>
          <w:rFonts w:asciiTheme="majorHAnsi" w:hAnsiTheme="majorHAnsi" w:cs="Arial"/>
          <w:iCs/>
          <w:sz w:val="24"/>
          <w:szCs w:val="24"/>
          <w:lang w:eastAsia="ko-KR"/>
        </w:rPr>
        <w:t xml:space="preserve">b and Paulson Pulikottil (eds), </w:t>
      </w:r>
      <w:r w:rsidRPr="007A79EA">
        <w:rPr>
          <w:rFonts w:asciiTheme="majorHAnsi" w:hAnsiTheme="majorHAnsi" w:cs="Arial"/>
          <w:i/>
          <w:iCs/>
          <w:sz w:val="24"/>
          <w:szCs w:val="24"/>
          <w:lang w:eastAsia="ko-KR"/>
        </w:rPr>
        <w:t>Beyond Borders: Challenging Boundaries of Philosophy, Faith &amp; Education</w:t>
      </w:r>
      <w:r w:rsidRPr="007A79EA">
        <w:rPr>
          <w:rFonts w:asciiTheme="majorHAnsi" w:hAnsiTheme="majorHAnsi" w:cs="Arial"/>
          <w:iCs/>
          <w:sz w:val="24"/>
          <w:szCs w:val="24"/>
          <w:lang w:eastAsia="ko-KR"/>
        </w:rPr>
        <w:t xml:space="preserve"> (Bangalore: Pimalogue, 2010), 105-17.</w:t>
      </w:r>
    </w:p>
    <w:p w14:paraId="03FA12AC" w14:textId="77777777" w:rsidR="00AD0837" w:rsidRPr="007A79EA" w:rsidRDefault="003D205D" w:rsidP="00366C84">
      <w:pPr>
        <w:numPr>
          <w:ilvl w:val="0"/>
          <w:numId w:val="5"/>
        </w:numPr>
        <w:overflowPunct/>
        <w:autoSpaceDE/>
        <w:autoSpaceDN/>
        <w:adjustRightInd/>
        <w:ind w:left="360"/>
        <w:textAlignment w:val="auto"/>
        <w:rPr>
          <w:rFonts w:asciiTheme="majorHAnsi" w:hAnsiTheme="majorHAnsi" w:cs="Arial"/>
          <w:iCs/>
          <w:sz w:val="24"/>
          <w:szCs w:val="24"/>
        </w:rPr>
      </w:pPr>
      <w:r w:rsidRPr="007A79EA">
        <w:rPr>
          <w:rFonts w:asciiTheme="majorHAnsi" w:hAnsiTheme="majorHAnsi" w:cs="Arial"/>
          <w:sz w:val="24"/>
          <w:szCs w:val="24"/>
        </w:rPr>
        <w:lastRenderedPageBreak/>
        <w:t xml:space="preserve"> </w:t>
      </w:r>
      <w:r w:rsidR="00AD0837" w:rsidRPr="007A79EA">
        <w:rPr>
          <w:rFonts w:asciiTheme="majorHAnsi" w:hAnsiTheme="majorHAnsi" w:cs="Arial"/>
          <w:sz w:val="24"/>
          <w:szCs w:val="24"/>
        </w:rPr>
        <w:t xml:space="preserve">‘The Kingdom of God </w:t>
      </w:r>
      <w:r w:rsidR="00AD0837" w:rsidRPr="007A79EA">
        <w:rPr>
          <w:rFonts w:asciiTheme="majorHAnsi" w:hAnsiTheme="majorHAnsi" w:cs="Arial"/>
          <w:i/>
          <w:iCs/>
          <w:sz w:val="24"/>
          <w:szCs w:val="24"/>
        </w:rPr>
        <w:t>versus</w:t>
      </w:r>
      <w:r w:rsidR="00AD0837" w:rsidRPr="007A79EA">
        <w:rPr>
          <w:rFonts w:asciiTheme="majorHAnsi" w:hAnsiTheme="majorHAnsi" w:cs="Arial"/>
          <w:sz w:val="24"/>
          <w:szCs w:val="24"/>
        </w:rPr>
        <w:t xml:space="preserve"> the Church: The Debate around the Conference of the International Missionary Council at Tambaram, Madras in 1938’ in </w:t>
      </w:r>
      <w:r w:rsidR="00AD0837" w:rsidRPr="007A79EA">
        <w:rPr>
          <w:rFonts w:asciiTheme="majorHAnsi" w:hAnsiTheme="majorHAnsi" w:cs="Arial"/>
          <w:iCs/>
          <w:sz w:val="24"/>
          <w:szCs w:val="24"/>
        </w:rPr>
        <w:t>Ogbu U. Kalu (ed</w:t>
      </w:r>
      <w:r w:rsidR="00B13D4D" w:rsidRPr="007A79EA">
        <w:rPr>
          <w:rFonts w:asciiTheme="majorHAnsi" w:hAnsiTheme="majorHAnsi" w:cs="Arial"/>
          <w:iCs/>
          <w:sz w:val="24"/>
          <w:szCs w:val="24"/>
        </w:rPr>
        <w:t>.</w:t>
      </w:r>
      <w:r w:rsidR="00AD0837" w:rsidRPr="007A79EA">
        <w:rPr>
          <w:rFonts w:asciiTheme="majorHAnsi" w:hAnsiTheme="majorHAnsi" w:cs="Arial"/>
          <w:iCs/>
          <w:sz w:val="24"/>
          <w:szCs w:val="24"/>
        </w:rPr>
        <w:t xml:space="preserve">), </w:t>
      </w:r>
      <w:r w:rsidR="00AD0837" w:rsidRPr="007A79EA">
        <w:rPr>
          <w:rFonts w:asciiTheme="majorHAnsi" w:hAnsiTheme="majorHAnsi" w:cs="Arial"/>
          <w:i/>
          <w:iCs/>
          <w:sz w:val="24"/>
          <w:szCs w:val="24"/>
        </w:rPr>
        <w:t>Interpreting Contemporary Christianity: Global Processes and Local Identities</w:t>
      </w:r>
      <w:r w:rsidR="00AD0837" w:rsidRPr="007A79EA">
        <w:rPr>
          <w:rFonts w:asciiTheme="majorHAnsi" w:hAnsiTheme="majorHAnsi" w:cs="Arial"/>
          <w:iCs/>
          <w:sz w:val="24"/>
          <w:szCs w:val="24"/>
        </w:rPr>
        <w:t xml:space="preserve"> (William B. Eerdmans, Grand Rapid, MI, 2008), 131-47.</w:t>
      </w:r>
    </w:p>
    <w:p w14:paraId="2BAAF32E" w14:textId="17451C53" w:rsidR="00541DCF" w:rsidRPr="007A79EA" w:rsidRDefault="00E77790" w:rsidP="00366C84">
      <w:pPr>
        <w:numPr>
          <w:ilvl w:val="0"/>
          <w:numId w:val="5"/>
        </w:numPr>
        <w:ind w:left="360"/>
        <w:rPr>
          <w:rFonts w:asciiTheme="majorHAnsi" w:hAnsiTheme="majorHAnsi"/>
          <w:b/>
          <w:bCs/>
          <w:sz w:val="24"/>
          <w:szCs w:val="24"/>
        </w:rPr>
      </w:pPr>
      <w:r w:rsidRPr="007A79EA">
        <w:rPr>
          <w:rFonts w:asciiTheme="majorHAnsi" w:hAnsiTheme="majorHAnsi"/>
          <w:sz w:val="24"/>
          <w:szCs w:val="24"/>
        </w:rPr>
        <w:t>‘</w:t>
      </w:r>
      <w:r w:rsidR="00C6739B" w:rsidRPr="007A79EA">
        <w:rPr>
          <w:rFonts w:asciiTheme="majorHAnsi" w:hAnsiTheme="majorHAnsi"/>
          <w:sz w:val="24"/>
          <w:szCs w:val="24"/>
        </w:rPr>
        <w:t>Reconciliation</w:t>
      </w:r>
      <w:r w:rsidRPr="007A79EA">
        <w:rPr>
          <w:rFonts w:asciiTheme="majorHAnsi" w:hAnsiTheme="majorHAnsi"/>
          <w:sz w:val="24"/>
          <w:szCs w:val="24"/>
        </w:rPr>
        <w:t xml:space="preserve"> Possible? The Churches’ Efforts Toward the Peace and Reunification of North and South Korea’ in </w:t>
      </w:r>
      <w:r w:rsidR="00541DCF" w:rsidRPr="007A79EA">
        <w:rPr>
          <w:rFonts w:asciiTheme="majorHAnsi" w:hAnsiTheme="majorHAnsi" w:cs="Arial"/>
          <w:sz w:val="24"/>
          <w:szCs w:val="24"/>
        </w:rPr>
        <w:t xml:space="preserve">Sebastian C.H. Km, Pauline Kollontai &amp; Greg Hoyland (eds), </w:t>
      </w:r>
      <w:r w:rsidR="00541DCF" w:rsidRPr="007A79EA">
        <w:rPr>
          <w:rFonts w:asciiTheme="majorHAnsi" w:hAnsiTheme="majorHAnsi" w:cs="Arial"/>
          <w:i/>
          <w:sz w:val="24"/>
          <w:szCs w:val="24"/>
        </w:rPr>
        <w:t>Peace and Reconciliation: In Search of Shared Identity</w:t>
      </w:r>
      <w:r w:rsidR="00541DCF" w:rsidRPr="007A79EA">
        <w:rPr>
          <w:rFonts w:asciiTheme="majorHAnsi" w:hAnsiTheme="majorHAnsi" w:cs="Arial"/>
          <w:sz w:val="24"/>
          <w:szCs w:val="24"/>
        </w:rPr>
        <w:t xml:space="preserve"> (Aldershot, Hampshire: Ashgate, 2008)</w:t>
      </w:r>
      <w:r w:rsidR="00AD0837" w:rsidRPr="007A79EA">
        <w:rPr>
          <w:rFonts w:asciiTheme="majorHAnsi" w:hAnsiTheme="majorHAnsi" w:cs="Arial"/>
          <w:sz w:val="24"/>
          <w:szCs w:val="24"/>
        </w:rPr>
        <w:t>, 161-78.</w:t>
      </w:r>
    </w:p>
    <w:p w14:paraId="583FE302" w14:textId="77777777" w:rsidR="00E77790" w:rsidRPr="007A79EA" w:rsidRDefault="00E77790" w:rsidP="00366C84">
      <w:pPr>
        <w:numPr>
          <w:ilvl w:val="0"/>
          <w:numId w:val="5"/>
        </w:numPr>
        <w:ind w:left="360"/>
        <w:rPr>
          <w:rFonts w:asciiTheme="majorHAnsi" w:hAnsiTheme="majorHAnsi" w:cs="Arial"/>
          <w:sz w:val="24"/>
          <w:szCs w:val="24"/>
        </w:rPr>
      </w:pPr>
      <w:r w:rsidRPr="007A79EA">
        <w:rPr>
          <w:rFonts w:asciiTheme="majorHAnsi" w:hAnsiTheme="majorHAnsi" w:cs="Arial"/>
          <w:sz w:val="24"/>
          <w:szCs w:val="24"/>
        </w:rPr>
        <w:t xml:space="preserve">‘Postscript’, in Sebastian C.H. Kim &amp; Jonathan Draper (eds), </w:t>
      </w:r>
      <w:r w:rsidRPr="007A79EA">
        <w:rPr>
          <w:rFonts w:asciiTheme="majorHAnsi" w:hAnsiTheme="majorHAnsi" w:cs="Arial"/>
          <w:i/>
          <w:sz w:val="24"/>
          <w:szCs w:val="24"/>
        </w:rPr>
        <w:t>Liberating Sacred Texts? Revelation, Identity and Public Life</w:t>
      </w:r>
      <w:r w:rsidRPr="007A79EA">
        <w:rPr>
          <w:rFonts w:asciiTheme="majorHAnsi" w:hAnsiTheme="majorHAnsi" w:cs="Arial"/>
          <w:sz w:val="24"/>
          <w:szCs w:val="24"/>
        </w:rPr>
        <w:t xml:space="preserve"> (London</w:t>
      </w:r>
      <w:r w:rsidR="00AD0837" w:rsidRPr="007A79EA">
        <w:rPr>
          <w:rFonts w:asciiTheme="majorHAnsi" w:hAnsiTheme="majorHAnsi" w:cs="Arial"/>
          <w:sz w:val="24"/>
          <w:szCs w:val="24"/>
        </w:rPr>
        <w:t>: SPCK, 2008), 141-46.</w:t>
      </w:r>
    </w:p>
    <w:p w14:paraId="25F49F84" w14:textId="77777777" w:rsidR="00FE3291" w:rsidRPr="007A79EA" w:rsidRDefault="00E77790" w:rsidP="00366C84">
      <w:pPr>
        <w:numPr>
          <w:ilvl w:val="0"/>
          <w:numId w:val="5"/>
        </w:numPr>
        <w:ind w:left="360"/>
        <w:rPr>
          <w:rFonts w:asciiTheme="majorHAnsi" w:hAnsiTheme="majorHAnsi" w:cs="Arial"/>
          <w:sz w:val="24"/>
          <w:szCs w:val="24"/>
        </w:rPr>
      </w:pPr>
      <w:r w:rsidRPr="007A79EA">
        <w:rPr>
          <w:rFonts w:asciiTheme="majorHAnsi" w:hAnsiTheme="majorHAnsi" w:cs="Arial"/>
          <w:sz w:val="24"/>
          <w:szCs w:val="24"/>
        </w:rPr>
        <w:t xml:space="preserve">‘The Word and the Spirit: Overcoming Poverty, Injustice and Division in Korea’ in </w:t>
      </w:r>
      <w:r w:rsidR="00541DCF" w:rsidRPr="007A79EA">
        <w:rPr>
          <w:rFonts w:asciiTheme="majorHAnsi" w:hAnsiTheme="majorHAnsi" w:cs="Arial"/>
          <w:sz w:val="24"/>
          <w:szCs w:val="24"/>
        </w:rPr>
        <w:t>Sebastian C.H. Kim (ed</w:t>
      </w:r>
      <w:r w:rsidR="00B13D4D" w:rsidRPr="007A79EA">
        <w:rPr>
          <w:rFonts w:asciiTheme="majorHAnsi" w:hAnsiTheme="majorHAnsi" w:cs="Arial"/>
          <w:sz w:val="24"/>
          <w:szCs w:val="24"/>
        </w:rPr>
        <w:t>.</w:t>
      </w:r>
      <w:r w:rsidR="00541DCF" w:rsidRPr="007A79EA">
        <w:rPr>
          <w:rFonts w:asciiTheme="majorHAnsi" w:hAnsiTheme="majorHAnsi" w:cs="Arial"/>
          <w:sz w:val="24"/>
          <w:szCs w:val="24"/>
        </w:rPr>
        <w:t xml:space="preserve">), </w:t>
      </w:r>
      <w:r w:rsidR="00541DCF" w:rsidRPr="007A79EA">
        <w:rPr>
          <w:rFonts w:asciiTheme="majorHAnsi" w:hAnsiTheme="majorHAnsi" w:cs="Arial"/>
          <w:i/>
          <w:iCs/>
          <w:sz w:val="24"/>
          <w:szCs w:val="24"/>
        </w:rPr>
        <w:t>Christian Theology in Asia</w:t>
      </w:r>
      <w:r w:rsidR="00541DCF" w:rsidRPr="007A79EA">
        <w:rPr>
          <w:rFonts w:asciiTheme="majorHAnsi" w:hAnsiTheme="majorHAnsi" w:cs="Arial"/>
          <w:sz w:val="24"/>
          <w:szCs w:val="24"/>
        </w:rPr>
        <w:t xml:space="preserve"> (Cambridge: Ca</w:t>
      </w:r>
      <w:r w:rsidR="00AD0837" w:rsidRPr="007A79EA">
        <w:rPr>
          <w:rFonts w:asciiTheme="majorHAnsi" w:hAnsiTheme="majorHAnsi" w:cs="Arial"/>
          <w:sz w:val="24"/>
          <w:szCs w:val="24"/>
        </w:rPr>
        <w:t>mbridge University Press, 2008), 129-53.</w:t>
      </w:r>
    </w:p>
    <w:p w14:paraId="349851FC" w14:textId="77777777" w:rsidR="00E77790" w:rsidRPr="007A79EA" w:rsidRDefault="00FE3291" w:rsidP="00366C84">
      <w:pPr>
        <w:numPr>
          <w:ilvl w:val="0"/>
          <w:numId w:val="5"/>
        </w:numPr>
        <w:ind w:left="360"/>
        <w:rPr>
          <w:rFonts w:asciiTheme="majorHAnsi" w:hAnsiTheme="majorHAnsi" w:cs="Arial"/>
          <w:sz w:val="24"/>
          <w:szCs w:val="24"/>
        </w:rPr>
      </w:pPr>
      <w:r w:rsidRPr="007A79EA">
        <w:rPr>
          <w:rFonts w:asciiTheme="majorHAnsi" w:hAnsiTheme="majorHAnsi" w:cs="Arial"/>
          <w:sz w:val="24"/>
          <w:szCs w:val="24"/>
        </w:rPr>
        <w:t xml:space="preserve">“Hindutva, World Evangelization and the Question of Conversion in India” in Max L. Stackhouse and Lalsangkima Pachuau (eds), </w:t>
      </w:r>
      <w:r w:rsidRPr="007A79EA">
        <w:rPr>
          <w:rFonts w:asciiTheme="majorHAnsi" w:hAnsiTheme="majorHAnsi" w:cs="Arial"/>
          <w:i/>
          <w:sz w:val="24"/>
          <w:szCs w:val="24"/>
        </w:rPr>
        <w:t>News of Boundless Riches: Interrogating, Comparing, and Reconstructing Mission in a Global Era</w:t>
      </w:r>
      <w:r w:rsidRPr="007A79EA">
        <w:rPr>
          <w:rFonts w:asciiTheme="majorHAnsi" w:hAnsiTheme="majorHAnsi" w:cs="Arial"/>
          <w:sz w:val="24"/>
          <w:szCs w:val="24"/>
        </w:rPr>
        <w:t xml:space="preserve"> vol I (New Delhi</w:t>
      </w:r>
      <w:r w:rsidR="00A6737B" w:rsidRPr="007A79EA">
        <w:rPr>
          <w:rFonts w:asciiTheme="majorHAnsi" w:hAnsiTheme="majorHAnsi" w:cs="Arial"/>
          <w:sz w:val="24"/>
          <w:szCs w:val="24"/>
        </w:rPr>
        <w:t>: ISPCK, 2007), 147-68.</w:t>
      </w:r>
    </w:p>
    <w:p w14:paraId="528E11E1" w14:textId="77777777" w:rsidR="00541DCF" w:rsidRPr="007A79EA" w:rsidRDefault="00FE3291" w:rsidP="00366C84">
      <w:pPr>
        <w:numPr>
          <w:ilvl w:val="0"/>
          <w:numId w:val="5"/>
        </w:numPr>
        <w:ind w:left="360"/>
        <w:rPr>
          <w:rFonts w:asciiTheme="majorHAnsi" w:hAnsiTheme="majorHAnsi" w:cs="Arial"/>
          <w:sz w:val="24"/>
          <w:szCs w:val="24"/>
        </w:rPr>
      </w:pPr>
      <w:r w:rsidRPr="007A79EA">
        <w:rPr>
          <w:rFonts w:asciiTheme="majorHAnsi" w:hAnsiTheme="majorHAnsi" w:cs="Arial"/>
          <w:sz w:val="24"/>
          <w:szCs w:val="24"/>
        </w:rPr>
        <w:t xml:space="preserve">“Mission and the Integrity of the Church: Reflections on the Christian Response to the Problem of Poverty in Post-War Korea” in Max L. Stackhouse and Lalsangkima Pachuau (eds), </w:t>
      </w:r>
      <w:r w:rsidRPr="007A79EA">
        <w:rPr>
          <w:rFonts w:asciiTheme="majorHAnsi" w:hAnsiTheme="majorHAnsi" w:cs="Arial"/>
          <w:i/>
          <w:sz w:val="24"/>
          <w:szCs w:val="24"/>
        </w:rPr>
        <w:t>News of Boundless Riches: Interrogating, Comparing, and Reconstructing Mission in a Global Era</w:t>
      </w:r>
      <w:r w:rsidRPr="007A79EA">
        <w:rPr>
          <w:rFonts w:asciiTheme="majorHAnsi" w:hAnsiTheme="majorHAnsi" w:cs="Arial"/>
          <w:sz w:val="24"/>
          <w:szCs w:val="24"/>
        </w:rPr>
        <w:t xml:space="preserve"> vol II (New Delhi</w:t>
      </w:r>
      <w:r w:rsidR="00A6737B" w:rsidRPr="007A79EA">
        <w:rPr>
          <w:rFonts w:asciiTheme="majorHAnsi" w:hAnsiTheme="majorHAnsi" w:cs="Arial"/>
          <w:sz w:val="24"/>
          <w:szCs w:val="24"/>
        </w:rPr>
        <w:t>: ISPCK, 2007), 28-49.</w:t>
      </w:r>
    </w:p>
    <w:p w14:paraId="2F50BCB5" w14:textId="77777777" w:rsidR="007877EC" w:rsidRPr="007A79EA" w:rsidRDefault="007877EC" w:rsidP="00366C84">
      <w:pPr>
        <w:numPr>
          <w:ilvl w:val="0"/>
          <w:numId w:val="5"/>
        </w:numPr>
        <w:ind w:left="360"/>
        <w:rPr>
          <w:rFonts w:asciiTheme="majorHAnsi" w:hAnsiTheme="majorHAnsi"/>
          <w:sz w:val="24"/>
          <w:szCs w:val="24"/>
        </w:rPr>
      </w:pPr>
      <w:r w:rsidRPr="007A79EA">
        <w:rPr>
          <w:rFonts w:asciiTheme="majorHAnsi" w:hAnsiTheme="majorHAnsi"/>
          <w:sz w:val="24"/>
          <w:szCs w:val="24"/>
        </w:rPr>
        <w:t xml:space="preserve">‘The Future Shape of Christianity from an Asian Perspective’ in Frans Wijsen and Robert Schreiter (eds), </w:t>
      </w:r>
      <w:r w:rsidRPr="007A79EA">
        <w:rPr>
          <w:rFonts w:asciiTheme="majorHAnsi" w:hAnsiTheme="majorHAnsi"/>
          <w:i/>
          <w:sz w:val="24"/>
          <w:szCs w:val="24"/>
        </w:rPr>
        <w:t>Global Christianity: Contested Claims</w:t>
      </w:r>
      <w:r w:rsidR="00AD0837" w:rsidRPr="007A79EA">
        <w:rPr>
          <w:rFonts w:asciiTheme="majorHAnsi" w:hAnsiTheme="majorHAnsi"/>
          <w:sz w:val="24"/>
          <w:szCs w:val="24"/>
        </w:rPr>
        <w:t xml:space="preserve"> (Amsterdam: Rodopi, 2007), 69-93.</w:t>
      </w:r>
    </w:p>
    <w:p w14:paraId="476428AC" w14:textId="77777777" w:rsidR="00884A3C" w:rsidRPr="007A79EA" w:rsidRDefault="002E048A" w:rsidP="00366C84">
      <w:pPr>
        <w:numPr>
          <w:ilvl w:val="0"/>
          <w:numId w:val="5"/>
        </w:numPr>
        <w:ind w:left="360"/>
        <w:rPr>
          <w:rFonts w:asciiTheme="majorHAnsi" w:hAnsiTheme="majorHAnsi"/>
          <w:sz w:val="24"/>
          <w:szCs w:val="24"/>
        </w:rPr>
      </w:pPr>
      <w:r w:rsidRPr="007A79EA">
        <w:rPr>
          <w:rFonts w:asciiTheme="majorHAnsi" w:hAnsiTheme="majorHAnsi"/>
          <w:sz w:val="24"/>
          <w:szCs w:val="24"/>
        </w:rPr>
        <w:t xml:space="preserve">‘Freedom or Respect? Public Theology and the Debate over the Danish Cartoons’, </w:t>
      </w:r>
      <w:r w:rsidRPr="007A79EA">
        <w:rPr>
          <w:rFonts w:asciiTheme="majorHAnsi" w:hAnsiTheme="majorHAnsi"/>
          <w:i/>
          <w:sz w:val="24"/>
          <w:szCs w:val="24"/>
        </w:rPr>
        <w:t>International Journal of Public Theology</w:t>
      </w:r>
      <w:r w:rsidR="00AD0837" w:rsidRPr="007A79EA">
        <w:rPr>
          <w:rFonts w:asciiTheme="majorHAnsi" w:hAnsiTheme="majorHAnsi"/>
          <w:sz w:val="24"/>
          <w:szCs w:val="24"/>
        </w:rPr>
        <w:t xml:space="preserve"> 1/2 (2007), </w:t>
      </w:r>
      <w:r w:rsidR="00FE0F37" w:rsidRPr="007A79EA">
        <w:rPr>
          <w:rFonts w:asciiTheme="majorHAnsi" w:hAnsiTheme="majorHAnsi"/>
          <w:sz w:val="24"/>
          <w:szCs w:val="24"/>
        </w:rPr>
        <w:t>249-69.</w:t>
      </w:r>
    </w:p>
    <w:p w14:paraId="68791BCF" w14:textId="77777777" w:rsidR="00884A3C" w:rsidRPr="007A79EA" w:rsidRDefault="002E048A" w:rsidP="00366C84">
      <w:pPr>
        <w:numPr>
          <w:ilvl w:val="0"/>
          <w:numId w:val="5"/>
        </w:numPr>
        <w:ind w:left="360"/>
        <w:rPr>
          <w:rFonts w:asciiTheme="majorHAnsi" w:hAnsiTheme="majorHAnsi"/>
          <w:sz w:val="24"/>
          <w:szCs w:val="24"/>
        </w:rPr>
      </w:pPr>
      <w:r w:rsidRPr="007A79EA">
        <w:rPr>
          <w:rFonts w:asciiTheme="majorHAnsi" w:hAnsiTheme="majorHAnsi"/>
          <w:sz w:val="24"/>
          <w:szCs w:val="24"/>
        </w:rPr>
        <w:t>Differing Concepts of Community Identity: Debates over the “Racial and Religious Hatred Bill</w:t>
      </w:r>
      <w:r w:rsidR="00884A3C" w:rsidRPr="007A79EA">
        <w:rPr>
          <w:rFonts w:asciiTheme="majorHAnsi" w:hAnsiTheme="majorHAnsi"/>
          <w:sz w:val="24"/>
          <w:szCs w:val="24"/>
        </w:rPr>
        <w:t xml:space="preserve">”’ in Sebastian C. H. Kim and Pauline Kollontai (eds), </w:t>
      </w:r>
      <w:r w:rsidR="00884A3C" w:rsidRPr="007A79EA">
        <w:rPr>
          <w:rFonts w:asciiTheme="majorHAnsi" w:hAnsiTheme="majorHAnsi"/>
          <w:i/>
          <w:sz w:val="24"/>
          <w:szCs w:val="24"/>
        </w:rPr>
        <w:t>Community Identity: Dynamics of Religion in Context</w:t>
      </w:r>
      <w:r w:rsidR="00884A3C" w:rsidRPr="007A79EA">
        <w:rPr>
          <w:rFonts w:asciiTheme="majorHAnsi" w:hAnsiTheme="majorHAnsi"/>
          <w:sz w:val="24"/>
          <w:szCs w:val="24"/>
        </w:rPr>
        <w:t xml:space="preserve"> (London</w:t>
      </w:r>
      <w:r w:rsidR="00FE0F37" w:rsidRPr="007A79EA">
        <w:rPr>
          <w:rFonts w:asciiTheme="majorHAnsi" w:hAnsiTheme="majorHAnsi"/>
          <w:sz w:val="24"/>
          <w:szCs w:val="24"/>
        </w:rPr>
        <w:t>: T &amp; T Clark, 2007), 107-21.</w:t>
      </w:r>
    </w:p>
    <w:p w14:paraId="092CBF6D" w14:textId="77777777" w:rsidR="00FE3291" w:rsidRPr="007A79EA" w:rsidRDefault="002E048A" w:rsidP="00366C84">
      <w:pPr>
        <w:numPr>
          <w:ilvl w:val="0"/>
          <w:numId w:val="5"/>
        </w:numPr>
        <w:ind w:left="360"/>
        <w:rPr>
          <w:rFonts w:asciiTheme="majorHAnsi" w:hAnsiTheme="majorHAnsi"/>
          <w:sz w:val="24"/>
          <w:szCs w:val="24"/>
        </w:rPr>
      </w:pPr>
      <w:r w:rsidRPr="007A79EA">
        <w:rPr>
          <w:rFonts w:asciiTheme="majorHAnsi" w:hAnsiTheme="majorHAnsi" w:cs="Arial"/>
          <w:bCs/>
          <w:sz w:val="24"/>
          <w:szCs w:val="24"/>
        </w:rPr>
        <w:t>‘</w:t>
      </w:r>
      <w:r w:rsidR="006816A3" w:rsidRPr="007A79EA">
        <w:rPr>
          <w:rFonts w:asciiTheme="majorHAnsi" w:hAnsiTheme="majorHAnsi" w:cs="Arial"/>
          <w:bCs/>
          <w:sz w:val="24"/>
          <w:szCs w:val="24"/>
        </w:rPr>
        <w:t>The Problem of Poverty in Post-War Korean Christianity:</w:t>
      </w:r>
      <w:r w:rsidR="006816A3" w:rsidRPr="007A79EA">
        <w:rPr>
          <w:rFonts w:asciiTheme="majorHAnsi" w:hAnsiTheme="majorHAnsi"/>
          <w:sz w:val="24"/>
          <w:szCs w:val="24"/>
        </w:rPr>
        <w:t xml:space="preserve"> </w:t>
      </w:r>
      <w:r w:rsidR="006816A3" w:rsidRPr="007A79EA">
        <w:rPr>
          <w:rFonts w:asciiTheme="majorHAnsi" w:hAnsiTheme="majorHAnsi" w:cs="Arial"/>
          <w:bCs/>
          <w:i/>
          <w:iCs/>
          <w:sz w:val="24"/>
          <w:szCs w:val="24"/>
        </w:rPr>
        <w:t>Kibock Sinang</w:t>
      </w:r>
      <w:r w:rsidR="006816A3" w:rsidRPr="007A79EA">
        <w:rPr>
          <w:rFonts w:asciiTheme="majorHAnsi" w:hAnsiTheme="majorHAnsi" w:cs="Arial"/>
          <w:bCs/>
          <w:sz w:val="24"/>
          <w:szCs w:val="24"/>
          <w:lang w:eastAsia="ko-KR"/>
        </w:rPr>
        <w:t xml:space="preserve"> or </w:t>
      </w:r>
      <w:r w:rsidR="006816A3" w:rsidRPr="007A79EA">
        <w:rPr>
          <w:rFonts w:asciiTheme="majorHAnsi" w:hAnsiTheme="majorHAnsi" w:cs="Arial"/>
          <w:bCs/>
          <w:i/>
          <w:sz w:val="24"/>
          <w:szCs w:val="24"/>
        </w:rPr>
        <w:t>Minjung</w:t>
      </w:r>
      <w:r w:rsidR="006816A3" w:rsidRPr="007A79EA">
        <w:rPr>
          <w:rFonts w:asciiTheme="majorHAnsi" w:hAnsiTheme="majorHAnsi" w:cs="Arial"/>
          <w:bCs/>
          <w:sz w:val="24"/>
          <w:szCs w:val="24"/>
        </w:rPr>
        <w:t xml:space="preserve"> Theology</w:t>
      </w:r>
      <w:r w:rsidR="006816A3" w:rsidRPr="007A79EA">
        <w:rPr>
          <w:rFonts w:asciiTheme="majorHAnsi" w:hAnsiTheme="majorHAnsi" w:cs="Arial"/>
          <w:bCs/>
          <w:sz w:val="24"/>
          <w:szCs w:val="24"/>
          <w:lang w:eastAsia="ko-KR"/>
        </w:rPr>
        <w:t>?</w:t>
      </w:r>
      <w:r w:rsidRPr="007A79EA">
        <w:rPr>
          <w:rFonts w:asciiTheme="majorHAnsi" w:hAnsiTheme="majorHAnsi" w:cs="Arial"/>
          <w:bCs/>
          <w:sz w:val="24"/>
          <w:szCs w:val="24"/>
          <w:lang w:eastAsia="ko-KR"/>
        </w:rPr>
        <w:t>’</w:t>
      </w:r>
      <w:r w:rsidR="003F2C50" w:rsidRPr="007A79EA">
        <w:rPr>
          <w:rFonts w:asciiTheme="majorHAnsi" w:hAnsiTheme="majorHAnsi" w:cs="Arial"/>
          <w:bCs/>
          <w:sz w:val="24"/>
          <w:szCs w:val="24"/>
          <w:lang w:eastAsia="ko-KR"/>
        </w:rPr>
        <w:t xml:space="preserve">, </w:t>
      </w:r>
      <w:r w:rsidR="003F2C50" w:rsidRPr="007A79EA">
        <w:rPr>
          <w:rFonts w:asciiTheme="majorHAnsi" w:hAnsiTheme="majorHAnsi" w:cs="Arial"/>
          <w:bCs/>
          <w:i/>
          <w:sz w:val="24"/>
          <w:szCs w:val="24"/>
          <w:lang w:eastAsia="ko-KR"/>
        </w:rPr>
        <w:t>Transformation</w:t>
      </w:r>
      <w:r w:rsidR="003F2C50" w:rsidRPr="007A79EA">
        <w:rPr>
          <w:rFonts w:asciiTheme="majorHAnsi" w:hAnsiTheme="majorHAnsi" w:cs="Arial"/>
          <w:bCs/>
          <w:sz w:val="24"/>
          <w:szCs w:val="24"/>
          <w:lang w:eastAsia="ko-KR"/>
        </w:rPr>
        <w:t xml:space="preserve"> 24/1 (January 2007)</w:t>
      </w:r>
      <w:r w:rsidR="00FE0F37" w:rsidRPr="007A79EA">
        <w:rPr>
          <w:rFonts w:asciiTheme="majorHAnsi" w:hAnsiTheme="majorHAnsi" w:cs="Arial"/>
          <w:bCs/>
          <w:sz w:val="24"/>
          <w:szCs w:val="24"/>
          <w:lang w:eastAsia="ko-KR"/>
        </w:rPr>
        <w:t>, 43-50</w:t>
      </w:r>
      <w:r w:rsidR="003F2C50" w:rsidRPr="007A79EA">
        <w:rPr>
          <w:rFonts w:asciiTheme="majorHAnsi" w:hAnsiTheme="majorHAnsi" w:cs="Arial"/>
          <w:bCs/>
          <w:sz w:val="24"/>
          <w:szCs w:val="24"/>
          <w:lang w:eastAsia="ko-KR"/>
        </w:rPr>
        <w:t>.</w:t>
      </w:r>
    </w:p>
    <w:p w14:paraId="14B8694E" w14:textId="77777777" w:rsidR="00E77790" w:rsidRPr="007A79EA" w:rsidRDefault="00FE3291" w:rsidP="00366C84">
      <w:pPr>
        <w:numPr>
          <w:ilvl w:val="0"/>
          <w:numId w:val="5"/>
        </w:numPr>
        <w:ind w:left="360"/>
        <w:rPr>
          <w:rFonts w:asciiTheme="majorHAnsi" w:hAnsiTheme="majorHAnsi" w:cs="Arial"/>
          <w:bCs/>
          <w:sz w:val="24"/>
          <w:szCs w:val="24"/>
          <w:lang w:eastAsia="ko-KR"/>
        </w:rPr>
      </w:pPr>
      <w:r w:rsidRPr="007A79EA">
        <w:rPr>
          <w:rFonts w:asciiTheme="majorHAnsi" w:hAnsiTheme="majorHAnsi" w:cs="Arial"/>
          <w:bCs/>
          <w:sz w:val="24"/>
          <w:szCs w:val="24"/>
          <w:lang w:eastAsia="ko-KR"/>
        </w:rPr>
        <w:t xml:space="preserve">‘Dialogue’, </w:t>
      </w:r>
      <w:r w:rsidRPr="007A79EA">
        <w:rPr>
          <w:rFonts w:asciiTheme="majorHAnsi" w:hAnsiTheme="majorHAnsi" w:cs="Arial"/>
          <w:bCs/>
          <w:i/>
          <w:sz w:val="24"/>
          <w:szCs w:val="24"/>
          <w:lang w:eastAsia="ko-KR"/>
        </w:rPr>
        <w:t>Dictionary of Mission Theology</w:t>
      </w:r>
      <w:r w:rsidRPr="007A79EA">
        <w:rPr>
          <w:rFonts w:asciiTheme="majorHAnsi" w:hAnsiTheme="majorHAnsi" w:cs="Arial"/>
          <w:bCs/>
          <w:sz w:val="24"/>
          <w:szCs w:val="24"/>
          <w:lang w:eastAsia="ko-KR"/>
        </w:rPr>
        <w:t xml:space="preserve"> (IVP, 2007)</w:t>
      </w:r>
      <w:r w:rsidR="00FE0F37" w:rsidRPr="007A79EA">
        <w:rPr>
          <w:rFonts w:asciiTheme="majorHAnsi" w:hAnsiTheme="majorHAnsi" w:cs="Arial"/>
          <w:bCs/>
          <w:sz w:val="24"/>
          <w:szCs w:val="24"/>
          <w:lang w:eastAsia="ko-KR"/>
        </w:rPr>
        <w:t>, 97-100</w:t>
      </w:r>
      <w:r w:rsidRPr="007A79EA">
        <w:rPr>
          <w:rFonts w:asciiTheme="majorHAnsi" w:hAnsiTheme="majorHAnsi" w:cs="Arial"/>
          <w:bCs/>
          <w:sz w:val="24"/>
          <w:szCs w:val="24"/>
          <w:lang w:eastAsia="ko-KR"/>
        </w:rPr>
        <w:t>.</w:t>
      </w:r>
    </w:p>
    <w:p w14:paraId="01AC8B5D" w14:textId="58B02B91" w:rsidR="006816A3" w:rsidRPr="007A79EA" w:rsidRDefault="00FE3291" w:rsidP="00366C84">
      <w:pPr>
        <w:numPr>
          <w:ilvl w:val="0"/>
          <w:numId w:val="5"/>
        </w:numPr>
        <w:ind w:left="360"/>
        <w:rPr>
          <w:rFonts w:asciiTheme="majorHAnsi" w:hAnsiTheme="majorHAnsi" w:cs="Arial"/>
          <w:bCs/>
          <w:sz w:val="24"/>
          <w:szCs w:val="24"/>
          <w:lang w:eastAsia="ko-KR"/>
        </w:rPr>
      </w:pPr>
      <w:r w:rsidRPr="007A79EA">
        <w:rPr>
          <w:rFonts w:asciiTheme="majorHAnsi" w:hAnsiTheme="majorHAnsi" w:cs="Arial"/>
          <w:bCs/>
          <w:sz w:val="24"/>
          <w:szCs w:val="24"/>
          <w:lang w:eastAsia="ko-KR"/>
        </w:rPr>
        <w:t xml:space="preserve">‘South Korea’, </w:t>
      </w:r>
      <w:r w:rsidR="00C6739B" w:rsidRPr="007A79EA">
        <w:rPr>
          <w:rFonts w:asciiTheme="majorHAnsi" w:hAnsiTheme="majorHAnsi" w:cs="Arial"/>
          <w:bCs/>
          <w:i/>
          <w:sz w:val="24"/>
          <w:szCs w:val="24"/>
          <w:lang w:eastAsia="ko-KR"/>
        </w:rPr>
        <w:t>Encyclopedia</w:t>
      </w:r>
      <w:r w:rsidRPr="007A79EA">
        <w:rPr>
          <w:rFonts w:asciiTheme="majorHAnsi" w:hAnsiTheme="majorHAnsi" w:cs="Arial"/>
          <w:bCs/>
          <w:i/>
          <w:sz w:val="24"/>
          <w:szCs w:val="24"/>
          <w:lang w:eastAsia="ko-KR"/>
        </w:rPr>
        <w:t xml:space="preserve"> of Christianity</w:t>
      </w:r>
      <w:r w:rsidR="00A842B9" w:rsidRPr="007A79EA">
        <w:rPr>
          <w:rFonts w:asciiTheme="majorHAnsi" w:hAnsiTheme="majorHAnsi" w:cs="Arial"/>
          <w:bCs/>
          <w:sz w:val="24"/>
          <w:szCs w:val="24"/>
          <w:lang w:eastAsia="ko-KR"/>
        </w:rPr>
        <w:t xml:space="preserve"> (Eerdmans-Brill, 2007), 37-39.</w:t>
      </w:r>
    </w:p>
    <w:p w14:paraId="536B20D6" w14:textId="77777777" w:rsidR="00005862" w:rsidRPr="007A79EA" w:rsidRDefault="002E048A" w:rsidP="00366C84">
      <w:pPr>
        <w:numPr>
          <w:ilvl w:val="0"/>
          <w:numId w:val="5"/>
        </w:numPr>
        <w:ind w:left="360"/>
        <w:rPr>
          <w:rFonts w:asciiTheme="majorHAnsi" w:hAnsiTheme="majorHAnsi"/>
          <w:sz w:val="24"/>
          <w:szCs w:val="24"/>
        </w:rPr>
      </w:pPr>
      <w:r w:rsidRPr="007A79EA">
        <w:rPr>
          <w:rFonts w:asciiTheme="majorHAnsi" w:hAnsiTheme="majorHAnsi" w:cs="Arial"/>
          <w:sz w:val="24"/>
          <w:szCs w:val="24"/>
        </w:rPr>
        <w:t>‘</w:t>
      </w:r>
      <w:r w:rsidR="00FE0F37" w:rsidRPr="007A79EA">
        <w:rPr>
          <w:rFonts w:asciiTheme="majorHAnsi" w:hAnsiTheme="majorHAnsi" w:cs="Arial"/>
          <w:sz w:val="24"/>
          <w:szCs w:val="24"/>
        </w:rPr>
        <w:t xml:space="preserve">”Showers of Blessing”: </w:t>
      </w:r>
      <w:r w:rsidR="00005862" w:rsidRPr="007A79EA">
        <w:rPr>
          <w:rFonts w:asciiTheme="majorHAnsi" w:hAnsiTheme="majorHAnsi" w:cs="Arial"/>
          <w:sz w:val="24"/>
          <w:szCs w:val="24"/>
        </w:rPr>
        <w:t>Revival Movements in the Khassia Hills and Mukti Mission in the Early Twentieth-Century India</w:t>
      </w:r>
      <w:r w:rsidRPr="007A79EA">
        <w:rPr>
          <w:rFonts w:asciiTheme="majorHAnsi" w:hAnsiTheme="majorHAnsi" w:cs="Arial"/>
          <w:sz w:val="24"/>
          <w:szCs w:val="24"/>
        </w:rPr>
        <w:t>’</w:t>
      </w:r>
      <w:r w:rsidR="00005862" w:rsidRPr="007A79EA">
        <w:rPr>
          <w:rFonts w:asciiTheme="majorHAnsi" w:hAnsiTheme="majorHAnsi" w:cs="Arial"/>
          <w:sz w:val="24"/>
          <w:szCs w:val="24"/>
        </w:rPr>
        <w:t xml:space="preserve"> in Won-Mo Suh (ed), </w:t>
      </w:r>
      <w:r w:rsidR="00005862" w:rsidRPr="007A79EA">
        <w:rPr>
          <w:rFonts w:asciiTheme="majorHAnsi" w:hAnsiTheme="majorHAnsi" w:cs="Arial"/>
          <w:i/>
          <w:sz w:val="24"/>
          <w:szCs w:val="24"/>
        </w:rPr>
        <w:t>Protestant Revivals in the 20</w:t>
      </w:r>
      <w:r w:rsidR="00005862" w:rsidRPr="007A79EA">
        <w:rPr>
          <w:rFonts w:asciiTheme="majorHAnsi" w:hAnsiTheme="majorHAnsi" w:cs="Arial"/>
          <w:i/>
          <w:sz w:val="24"/>
          <w:szCs w:val="24"/>
          <w:vertAlign w:val="superscript"/>
        </w:rPr>
        <w:t>th</w:t>
      </w:r>
      <w:r w:rsidR="00005862" w:rsidRPr="007A79EA">
        <w:rPr>
          <w:rFonts w:asciiTheme="majorHAnsi" w:hAnsiTheme="majorHAnsi" w:cs="Arial"/>
          <w:i/>
          <w:sz w:val="24"/>
          <w:szCs w:val="24"/>
        </w:rPr>
        <w:t xml:space="preserve"> Century and Pyeungyang Great Awakening </w:t>
      </w:r>
      <w:r w:rsidR="00005862" w:rsidRPr="007A79EA">
        <w:rPr>
          <w:rFonts w:asciiTheme="majorHAnsi" w:hAnsiTheme="majorHAnsi"/>
          <w:i/>
          <w:sz w:val="24"/>
          <w:szCs w:val="24"/>
        </w:rPr>
        <w:t>Movement</w:t>
      </w:r>
      <w:r w:rsidR="00005862" w:rsidRPr="007A79EA">
        <w:rPr>
          <w:rFonts w:asciiTheme="majorHAnsi" w:hAnsiTheme="majorHAnsi"/>
          <w:sz w:val="24"/>
          <w:szCs w:val="24"/>
        </w:rPr>
        <w:t xml:space="preserve"> (Seoul: PCTS Press, 2006)</w:t>
      </w:r>
      <w:r w:rsidR="00FE0F37" w:rsidRPr="007A79EA">
        <w:rPr>
          <w:rFonts w:asciiTheme="majorHAnsi" w:hAnsiTheme="majorHAnsi"/>
          <w:sz w:val="24"/>
          <w:szCs w:val="24"/>
        </w:rPr>
        <w:t>, 319-46</w:t>
      </w:r>
      <w:r w:rsidR="00005862" w:rsidRPr="007A79EA">
        <w:rPr>
          <w:rFonts w:asciiTheme="majorHAnsi" w:hAnsiTheme="majorHAnsi"/>
          <w:sz w:val="24"/>
          <w:szCs w:val="24"/>
        </w:rPr>
        <w:t>.</w:t>
      </w:r>
    </w:p>
    <w:p w14:paraId="4FD79878" w14:textId="77777777" w:rsidR="00005862" w:rsidRPr="007A79EA" w:rsidRDefault="002E048A" w:rsidP="00366C84">
      <w:pPr>
        <w:numPr>
          <w:ilvl w:val="0"/>
          <w:numId w:val="5"/>
        </w:numPr>
        <w:ind w:left="360"/>
        <w:rPr>
          <w:rFonts w:asciiTheme="majorHAnsi" w:hAnsiTheme="majorHAnsi"/>
          <w:sz w:val="24"/>
          <w:szCs w:val="24"/>
        </w:rPr>
      </w:pPr>
      <w:r w:rsidRPr="007A79EA">
        <w:rPr>
          <w:rFonts w:asciiTheme="majorHAnsi" w:hAnsiTheme="majorHAnsi"/>
          <w:sz w:val="24"/>
          <w:szCs w:val="24"/>
        </w:rPr>
        <w:t>‘</w:t>
      </w:r>
      <w:r w:rsidR="00005862" w:rsidRPr="007A79EA">
        <w:rPr>
          <w:rFonts w:asciiTheme="majorHAnsi" w:hAnsiTheme="majorHAnsi"/>
          <w:sz w:val="24"/>
          <w:szCs w:val="24"/>
        </w:rPr>
        <w:t>Henry Martyn, the Bible and Christianity in Asia</w:t>
      </w:r>
      <w:r w:rsidRPr="007A79EA">
        <w:rPr>
          <w:rFonts w:asciiTheme="majorHAnsi" w:hAnsiTheme="majorHAnsi"/>
          <w:sz w:val="24"/>
          <w:szCs w:val="24"/>
        </w:rPr>
        <w:t>’</w:t>
      </w:r>
      <w:r w:rsidR="00005862" w:rsidRPr="007A79EA">
        <w:rPr>
          <w:rFonts w:asciiTheme="majorHAnsi" w:hAnsiTheme="majorHAnsi"/>
          <w:sz w:val="24"/>
          <w:szCs w:val="24"/>
        </w:rPr>
        <w:t xml:space="preserve">, </w:t>
      </w:r>
      <w:r w:rsidR="00005862" w:rsidRPr="007A79EA">
        <w:rPr>
          <w:rFonts w:asciiTheme="majorHAnsi" w:hAnsiTheme="majorHAnsi"/>
          <w:i/>
          <w:sz w:val="24"/>
          <w:szCs w:val="24"/>
        </w:rPr>
        <w:t>UBS Journal</w:t>
      </w:r>
      <w:r w:rsidR="00FE0F37" w:rsidRPr="007A79EA">
        <w:rPr>
          <w:rFonts w:asciiTheme="majorHAnsi" w:hAnsiTheme="majorHAnsi"/>
          <w:sz w:val="24"/>
          <w:szCs w:val="24"/>
        </w:rPr>
        <w:t xml:space="preserve"> 3/2 (September 2005), 51-68.</w:t>
      </w:r>
    </w:p>
    <w:p w14:paraId="1D012590" w14:textId="77777777" w:rsidR="00005862" w:rsidRPr="007A79EA" w:rsidRDefault="002E048A" w:rsidP="00366C84">
      <w:pPr>
        <w:numPr>
          <w:ilvl w:val="0"/>
          <w:numId w:val="5"/>
        </w:numPr>
        <w:ind w:left="360"/>
        <w:rPr>
          <w:rFonts w:asciiTheme="majorHAnsi" w:hAnsiTheme="majorHAnsi"/>
          <w:sz w:val="24"/>
          <w:szCs w:val="24"/>
        </w:rPr>
      </w:pPr>
      <w:r w:rsidRPr="007A79EA">
        <w:rPr>
          <w:rFonts w:asciiTheme="majorHAnsi" w:hAnsiTheme="majorHAnsi"/>
          <w:sz w:val="24"/>
          <w:szCs w:val="24"/>
        </w:rPr>
        <w:t>‘</w:t>
      </w:r>
      <w:r w:rsidR="00005862" w:rsidRPr="007A79EA">
        <w:rPr>
          <w:rFonts w:asciiTheme="majorHAnsi" w:hAnsiTheme="majorHAnsi"/>
          <w:sz w:val="24"/>
          <w:szCs w:val="24"/>
        </w:rPr>
        <w:t>The Problem of Conversion in India: Freedom of Religion or Religious Tolerance?</w:t>
      </w:r>
      <w:r w:rsidRPr="007A79EA">
        <w:rPr>
          <w:rFonts w:asciiTheme="majorHAnsi" w:hAnsiTheme="majorHAnsi"/>
          <w:sz w:val="24"/>
          <w:szCs w:val="24"/>
        </w:rPr>
        <w:t>’</w:t>
      </w:r>
      <w:r w:rsidR="00005862" w:rsidRPr="007A79EA">
        <w:rPr>
          <w:rFonts w:asciiTheme="majorHAnsi" w:hAnsiTheme="majorHAnsi"/>
          <w:sz w:val="24"/>
          <w:szCs w:val="24"/>
        </w:rPr>
        <w:t xml:space="preserve">, </w:t>
      </w:r>
      <w:r w:rsidR="00005862" w:rsidRPr="007A79EA">
        <w:rPr>
          <w:rFonts w:asciiTheme="majorHAnsi" w:hAnsiTheme="majorHAnsi"/>
          <w:i/>
          <w:sz w:val="24"/>
          <w:szCs w:val="24"/>
        </w:rPr>
        <w:t>Connections</w:t>
      </w:r>
      <w:r w:rsidR="003F2C50" w:rsidRPr="007A79EA">
        <w:rPr>
          <w:rFonts w:asciiTheme="majorHAnsi" w:hAnsiTheme="majorHAnsi"/>
          <w:sz w:val="24"/>
          <w:szCs w:val="24"/>
        </w:rPr>
        <w:t xml:space="preserve"> 9/1 (</w:t>
      </w:r>
      <w:r w:rsidR="00005862" w:rsidRPr="007A79EA">
        <w:rPr>
          <w:rFonts w:asciiTheme="majorHAnsi" w:hAnsiTheme="majorHAnsi"/>
          <w:sz w:val="24"/>
          <w:szCs w:val="24"/>
        </w:rPr>
        <w:t>2005</w:t>
      </w:r>
      <w:r w:rsidR="003F2C50" w:rsidRPr="007A79EA">
        <w:rPr>
          <w:rFonts w:asciiTheme="majorHAnsi" w:hAnsiTheme="majorHAnsi"/>
          <w:sz w:val="24"/>
          <w:szCs w:val="24"/>
        </w:rPr>
        <w:t>)</w:t>
      </w:r>
      <w:r w:rsidR="008B6C60" w:rsidRPr="007A79EA">
        <w:rPr>
          <w:rFonts w:asciiTheme="majorHAnsi" w:hAnsiTheme="majorHAnsi"/>
          <w:sz w:val="24"/>
          <w:szCs w:val="24"/>
        </w:rPr>
        <w:t>, 4-8.</w:t>
      </w:r>
    </w:p>
    <w:p w14:paraId="500AC35A" w14:textId="77777777" w:rsidR="00005862" w:rsidRPr="007A79EA" w:rsidRDefault="002E048A" w:rsidP="00366C84">
      <w:pPr>
        <w:numPr>
          <w:ilvl w:val="0"/>
          <w:numId w:val="5"/>
        </w:numPr>
        <w:ind w:left="360"/>
        <w:rPr>
          <w:rFonts w:asciiTheme="majorHAnsi" w:hAnsiTheme="majorHAnsi"/>
          <w:sz w:val="24"/>
          <w:szCs w:val="24"/>
        </w:rPr>
      </w:pPr>
      <w:r w:rsidRPr="007A79EA">
        <w:rPr>
          <w:rFonts w:asciiTheme="majorHAnsi" w:hAnsiTheme="majorHAnsi"/>
          <w:sz w:val="24"/>
          <w:szCs w:val="24"/>
        </w:rPr>
        <w:t>‘</w:t>
      </w:r>
      <w:r w:rsidR="00005862" w:rsidRPr="007A79EA">
        <w:rPr>
          <w:rFonts w:asciiTheme="majorHAnsi" w:hAnsiTheme="majorHAnsi"/>
          <w:sz w:val="24"/>
          <w:szCs w:val="24"/>
        </w:rPr>
        <w:t>Evangelical Understandings of Conversion and their Implications for Christian Mission</w:t>
      </w:r>
      <w:r w:rsidRPr="007A79EA">
        <w:rPr>
          <w:rFonts w:asciiTheme="majorHAnsi" w:hAnsiTheme="majorHAnsi"/>
          <w:sz w:val="24"/>
          <w:szCs w:val="24"/>
        </w:rPr>
        <w:t>’</w:t>
      </w:r>
      <w:r w:rsidR="00005862" w:rsidRPr="007A79EA">
        <w:rPr>
          <w:rFonts w:asciiTheme="majorHAnsi" w:hAnsiTheme="majorHAnsi"/>
          <w:sz w:val="24"/>
          <w:szCs w:val="24"/>
        </w:rPr>
        <w:t xml:space="preserve">, </w:t>
      </w:r>
      <w:r w:rsidR="00005862" w:rsidRPr="007A79EA">
        <w:rPr>
          <w:rFonts w:asciiTheme="majorHAnsi" w:hAnsiTheme="majorHAnsi"/>
          <w:i/>
          <w:sz w:val="24"/>
          <w:szCs w:val="24"/>
        </w:rPr>
        <w:t>Dharma Deepika</w:t>
      </w:r>
      <w:r w:rsidR="00005862" w:rsidRPr="007A79EA">
        <w:rPr>
          <w:rFonts w:asciiTheme="majorHAnsi" w:hAnsiTheme="majorHAnsi"/>
          <w:sz w:val="24"/>
          <w:szCs w:val="24"/>
        </w:rPr>
        <w:t xml:space="preserve"> 9/2 (July-Dec 2005)</w:t>
      </w:r>
      <w:r w:rsidR="00FE0F37" w:rsidRPr="007A79EA">
        <w:rPr>
          <w:rFonts w:asciiTheme="majorHAnsi" w:hAnsiTheme="majorHAnsi"/>
          <w:sz w:val="24"/>
          <w:szCs w:val="24"/>
        </w:rPr>
        <w:t>, 21-36</w:t>
      </w:r>
      <w:r w:rsidR="00005862" w:rsidRPr="007A79EA">
        <w:rPr>
          <w:rFonts w:asciiTheme="majorHAnsi" w:hAnsiTheme="majorHAnsi"/>
          <w:sz w:val="24"/>
          <w:szCs w:val="24"/>
        </w:rPr>
        <w:t>.</w:t>
      </w:r>
    </w:p>
    <w:p w14:paraId="47F53CD2" w14:textId="67A103B3" w:rsidR="00005862" w:rsidRPr="007A79EA" w:rsidRDefault="002E048A" w:rsidP="00366C84">
      <w:pPr>
        <w:numPr>
          <w:ilvl w:val="0"/>
          <w:numId w:val="5"/>
        </w:numPr>
        <w:ind w:left="360"/>
        <w:rPr>
          <w:rFonts w:asciiTheme="majorHAnsi" w:hAnsiTheme="majorHAnsi"/>
          <w:sz w:val="24"/>
          <w:szCs w:val="24"/>
        </w:rPr>
      </w:pPr>
      <w:r w:rsidRPr="007A79EA">
        <w:rPr>
          <w:rFonts w:asciiTheme="majorHAnsi" w:hAnsiTheme="majorHAnsi"/>
          <w:sz w:val="24"/>
          <w:szCs w:val="24"/>
        </w:rPr>
        <w:t>‘</w:t>
      </w:r>
      <w:r w:rsidR="00C6739B" w:rsidRPr="007A79EA">
        <w:rPr>
          <w:rFonts w:asciiTheme="majorHAnsi" w:hAnsiTheme="majorHAnsi"/>
          <w:sz w:val="24"/>
          <w:szCs w:val="24"/>
        </w:rPr>
        <w:t>Reconciliation</w:t>
      </w:r>
      <w:r w:rsidR="00005862" w:rsidRPr="007A79EA">
        <w:rPr>
          <w:rFonts w:asciiTheme="majorHAnsi" w:hAnsiTheme="majorHAnsi"/>
          <w:sz w:val="24"/>
          <w:szCs w:val="24"/>
        </w:rPr>
        <w:t xml:space="preserve"> Possible? The Churches’ Efforts Toward the Peace and Reunification of North and South Korea</w:t>
      </w:r>
      <w:r w:rsidRPr="007A79EA">
        <w:rPr>
          <w:rFonts w:asciiTheme="majorHAnsi" w:hAnsiTheme="majorHAnsi"/>
          <w:sz w:val="24"/>
          <w:szCs w:val="24"/>
        </w:rPr>
        <w:t>’</w:t>
      </w:r>
      <w:r w:rsidR="00005862" w:rsidRPr="007A79EA">
        <w:rPr>
          <w:rFonts w:asciiTheme="majorHAnsi" w:hAnsiTheme="majorHAnsi"/>
          <w:sz w:val="24"/>
          <w:szCs w:val="24"/>
        </w:rPr>
        <w:t xml:space="preserve">, </w:t>
      </w:r>
      <w:r w:rsidR="00005862" w:rsidRPr="007A79EA">
        <w:rPr>
          <w:rFonts w:asciiTheme="majorHAnsi" w:hAnsiTheme="majorHAnsi"/>
          <w:i/>
          <w:sz w:val="24"/>
          <w:szCs w:val="24"/>
        </w:rPr>
        <w:t>Rethinking Mission</w:t>
      </w:r>
      <w:r w:rsidR="00005862" w:rsidRPr="007A79EA">
        <w:rPr>
          <w:rFonts w:asciiTheme="majorHAnsi" w:hAnsiTheme="majorHAnsi"/>
          <w:sz w:val="24"/>
          <w:szCs w:val="24"/>
        </w:rPr>
        <w:t xml:space="preserve"> 3/3 (Autumn 2005)</w:t>
      </w:r>
      <w:r w:rsidR="00FE0F37" w:rsidRPr="007A79EA">
        <w:rPr>
          <w:rFonts w:asciiTheme="majorHAnsi" w:hAnsiTheme="majorHAnsi"/>
          <w:sz w:val="24"/>
          <w:szCs w:val="24"/>
        </w:rPr>
        <w:t>, 4-14</w:t>
      </w:r>
      <w:r w:rsidR="00005862" w:rsidRPr="007A79EA">
        <w:rPr>
          <w:rFonts w:asciiTheme="majorHAnsi" w:hAnsiTheme="majorHAnsi"/>
          <w:sz w:val="24"/>
          <w:szCs w:val="24"/>
        </w:rPr>
        <w:t>.</w:t>
      </w:r>
    </w:p>
    <w:p w14:paraId="262B1810" w14:textId="77777777" w:rsidR="00005862" w:rsidRPr="007A79EA" w:rsidRDefault="002E048A" w:rsidP="00366C84">
      <w:pPr>
        <w:numPr>
          <w:ilvl w:val="0"/>
          <w:numId w:val="5"/>
        </w:numPr>
        <w:ind w:left="360"/>
        <w:rPr>
          <w:rFonts w:asciiTheme="majorHAnsi" w:hAnsiTheme="majorHAnsi"/>
          <w:sz w:val="24"/>
          <w:szCs w:val="24"/>
        </w:rPr>
      </w:pPr>
      <w:r w:rsidRPr="007A79EA">
        <w:rPr>
          <w:rFonts w:asciiTheme="majorHAnsi" w:hAnsiTheme="majorHAnsi"/>
          <w:sz w:val="24"/>
          <w:szCs w:val="24"/>
        </w:rPr>
        <w:t>‘</w:t>
      </w:r>
      <w:r w:rsidR="00005862" w:rsidRPr="007A79EA">
        <w:rPr>
          <w:rFonts w:asciiTheme="majorHAnsi" w:hAnsiTheme="majorHAnsi"/>
          <w:sz w:val="24"/>
          <w:szCs w:val="24"/>
        </w:rPr>
        <w:t>The Debate on Conversion Initiated by the Sangh Parivar,, 1998-1999</w:t>
      </w:r>
      <w:r w:rsidRPr="007A79EA">
        <w:rPr>
          <w:rFonts w:asciiTheme="majorHAnsi" w:hAnsiTheme="majorHAnsi"/>
          <w:sz w:val="24"/>
          <w:szCs w:val="24"/>
        </w:rPr>
        <w:t>’</w:t>
      </w:r>
      <w:r w:rsidR="00005862" w:rsidRPr="007A79EA">
        <w:rPr>
          <w:rFonts w:asciiTheme="majorHAnsi" w:hAnsiTheme="majorHAnsi"/>
          <w:sz w:val="24"/>
          <w:szCs w:val="24"/>
        </w:rPr>
        <w:t xml:space="preserve">, </w:t>
      </w:r>
      <w:r w:rsidR="00005862" w:rsidRPr="007A79EA">
        <w:rPr>
          <w:rFonts w:asciiTheme="majorHAnsi" w:hAnsiTheme="majorHAnsi"/>
          <w:i/>
          <w:sz w:val="24"/>
          <w:szCs w:val="24"/>
        </w:rPr>
        <w:t>Transformation</w:t>
      </w:r>
      <w:r w:rsidR="00005862" w:rsidRPr="007A79EA">
        <w:rPr>
          <w:rFonts w:asciiTheme="majorHAnsi" w:hAnsiTheme="majorHAnsi"/>
          <w:sz w:val="24"/>
          <w:szCs w:val="24"/>
        </w:rPr>
        <w:t xml:space="preserve"> 22/4 (October 2005)</w:t>
      </w:r>
      <w:r w:rsidR="00FE0F37" w:rsidRPr="007A79EA">
        <w:rPr>
          <w:rFonts w:asciiTheme="majorHAnsi" w:hAnsiTheme="majorHAnsi"/>
          <w:sz w:val="24"/>
          <w:szCs w:val="24"/>
        </w:rPr>
        <w:t>, 224-37</w:t>
      </w:r>
      <w:r w:rsidR="00005862" w:rsidRPr="007A79EA">
        <w:rPr>
          <w:rFonts w:asciiTheme="majorHAnsi" w:hAnsiTheme="majorHAnsi"/>
          <w:sz w:val="24"/>
          <w:szCs w:val="24"/>
        </w:rPr>
        <w:t>.</w:t>
      </w:r>
    </w:p>
    <w:p w14:paraId="5E46D422" w14:textId="77777777" w:rsidR="00005862" w:rsidRPr="007A79EA" w:rsidRDefault="002E048A" w:rsidP="00366C84">
      <w:pPr>
        <w:numPr>
          <w:ilvl w:val="0"/>
          <w:numId w:val="5"/>
        </w:numPr>
        <w:ind w:left="360"/>
        <w:rPr>
          <w:rFonts w:asciiTheme="majorHAnsi" w:hAnsiTheme="majorHAnsi"/>
          <w:sz w:val="24"/>
          <w:szCs w:val="24"/>
        </w:rPr>
      </w:pPr>
      <w:r w:rsidRPr="007A79EA">
        <w:rPr>
          <w:rFonts w:asciiTheme="majorHAnsi" w:hAnsiTheme="majorHAnsi"/>
          <w:sz w:val="24"/>
          <w:szCs w:val="24"/>
        </w:rPr>
        <w:t>‘</w:t>
      </w:r>
      <w:r w:rsidR="00005862" w:rsidRPr="007A79EA">
        <w:rPr>
          <w:rFonts w:asciiTheme="majorHAnsi" w:hAnsiTheme="majorHAnsi"/>
          <w:sz w:val="24"/>
          <w:szCs w:val="24"/>
        </w:rPr>
        <w:t>Understanding Religious Conversion</w:t>
      </w:r>
      <w:r w:rsidRPr="007A79EA">
        <w:rPr>
          <w:rFonts w:asciiTheme="majorHAnsi" w:hAnsiTheme="majorHAnsi"/>
          <w:sz w:val="24"/>
          <w:szCs w:val="24"/>
        </w:rPr>
        <w:t>’</w:t>
      </w:r>
      <w:r w:rsidR="00005862" w:rsidRPr="007A79EA">
        <w:rPr>
          <w:rFonts w:asciiTheme="majorHAnsi" w:hAnsiTheme="majorHAnsi"/>
          <w:sz w:val="24"/>
          <w:szCs w:val="24"/>
        </w:rPr>
        <w:t xml:space="preserve"> in Roger E. Hedlund &amp; Paul Joshua Bhakiaraj, </w:t>
      </w:r>
      <w:r w:rsidR="00005862" w:rsidRPr="007A79EA">
        <w:rPr>
          <w:rFonts w:asciiTheme="majorHAnsi" w:hAnsiTheme="majorHAnsi"/>
          <w:i/>
          <w:sz w:val="24"/>
          <w:szCs w:val="24"/>
        </w:rPr>
        <w:t>Missiology for the 21</w:t>
      </w:r>
      <w:r w:rsidR="00005862" w:rsidRPr="007A79EA">
        <w:rPr>
          <w:rFonts w:asciiTheme="majorHAnsi" w:hAnsiTheme="majorHAnsi"/>
          <w:i/>
          <w:sz w:val="24"/>
          <w:szCs w:val="24"/>
          <w:vertAlign w:val="superscript"/>
        </w:rPr>
        <w:t>st</w:t>
      </w:r>
      <w:r w:rsidR="00005862" w:rsidRPr="007A79EA">
        <w:rPr>
          <w:rFonts w:asciiTheme="majorHAnsi" w:hAnsiTheme="majorHAnsi"/>
          <w:i/>
          <w:sz w:val="24"/>
          <w:szCs w:val="24"/>
        </w:rPr>
        <w:t xml:space="preserve"> Century</w:t>
      </w:r>
      <w:r w:rsidR="00005862" w:rsidRPr="007A79EA">
        <w:rPr>
          <w:rFonts w:asciiTheme="majorHAnsi" w:hAnsiTheme="majorHAnsi"/>
          <w:sz w:val="24"/>
          <w:szCs w:val="24"/>
        </w:rPr>
        <w:t xml:space="preserve"> (Delhi: ISPCK, 2004)</w:t>
      </w:r>
      <w:r w:rsidR="002E2196" w:rsidRPr="007A79EA">
        <w:rPr>
          <w:rFonts w:asciiTheme="majorHAnsi" w:hAnsiTheme="majorHAnsi"/>
          <w:sz w:val="24"/>
          <w:szCs w:val="24"/>
        </w:rPr>
        <w:t xml:space="preserve">, </w:t>
      </w:r>
      <w:r w:rsidR="00A6737B" w:rsidRPr="007A79EA">
        <w:rPr>
          <w:rFonts w:asciiTheme="majorHAnsi" w:hAnsiTheme="majorHAnsi"/>
          <w:sz w:val="24"/>
          <w:szCs w:val="24"/>
        </w:rPr>
        <w:t>543-64.</w:t>
      </w:r>
    </w:p>
    <w:p w14:paraId="5E4510A4" w14:textId="77777777" w:rsidR="00005862" w:rsidRPr="007A79EA" w:rsidRDefault="002E048A" w:rsidP="00366C84">
      <w:pPr>
        <w:numPr>
          <w:ilvl w:val="0"/>
          <w:numId w:val="5"/>
        </w:numPr>
        <w:ind w:left="360"/>
        <w:rPr>
          <w:rFonts w:asciiTheme="majorHAnsi" w:hAnsiTheme="majorHAnsi"/>
          <w:sz w:val="24"/>
          <w:szCs w:val="24"/>
        </w:rPr>
      </w:pPr>
      <w:r w:rsidRPr="007A79EA">
        <w:rPr>
          <w:rFonts w:asciiTheme="majorHAnsi" w:hAnsiTheme="majorHAnsi"/>
          <w:sz w:val="24"/>
          <w:szCs w:val="24"/>
        </w:rPr>
        <w:lastRenderedPageBreak/>
        <w:t>‘</w:t>
      </w:r>
      <w:r w:rsidR="00005862" w:rsidRPr="007A79EA">
        <w:rPr>
          <w:rFonts w:asciiTheme="majorHAnsi" w:hAnsiTheme="majorHAnsi"/>
          <w:sz w:val="24"/>
          <w:szCs w:val="24"/>
        </w:rPr>
        <w:t>Christianity in South Asia</w:t>
      </w:r>
      <w:r w:rsidRPr="007A79EA">
        <w:rPr>
          <w:rFonts w:asciiTheme="majorHAnsi" w:hAnsiTheme="majorHAnsi"/>
          <w:sz w:val="24"/>
          <w:szCs w:val="24"/>
        </w:rPr>
        <w:t>’</w:t>
      </w:r>
      <w:r w:rsidR="00005862" w:rsidRPr="007A79EA">
        <w:rPr>
          <w:rFonts w:asciiTheme="majorHAnsi" w:hAnsiTheme="majorHAnsi"/>
          <w:sz w:val="24"/>
          <w:szCs w:val="24"/>
        </w:rPr>
        <w:t xml:space="preserve"> in </w:t>
      </w:r>
      <w:r w:rsidR="00004D9A" w:rsidRPr="007A79EA">
        <w:rPr>
          <w:rFonts w:asciiTheme="majorHAnsi" w:hAnsiTheme="majorHAnsi"/>
          <w:sz w:val="24"/>
          <w:szCs w:val="24"/>
        </w:rPr>
        <w:t xml:space="preserve">Keith Brown (ed), </w:t>
      </w:r>
      <w:r w:rsidR="00004D9A" w:rsidRPr="007A79EA">
        <w:rPr>
          <w:rFonts w:asciiTheme="majorHAnsi" w:hAnsiTheme="majorHAnsi"/>
          <w:i/>
          <w:sz w:val="24"/>
          <w:szCs w:val="24"/>
        </w:rPr>
        <w:t xml:space="preserve">Encyclopedia of Language &amp; </w:t>
      </w:r>
      <w:r w:rsidR="00005862" w:rsidRPr="007A79EA">
        <w:rPr>
          <w:rFonts w:asciiTheme="majorHAnsi" w:hAnsiTheme="majorHAnsi"/>
          <w:i/>
          <w:sz w:val="24"/>
          <w:szCs w:val="24"/>
        </w:rPr>
        <w:t>Linguistics</w:t>
      </w:r>
      <w:r w:rsidR="00005862" w:rsidRPr="007A79EA">
        <w:rPr>
          <w:rFonts w:asciiTheme="majorHAnsi" w:hAnsiTheme="majorHAnsi"/>
          <w:sz w:val="24"/>
          <w:szCs w:val="24"/>
        </w:rPr>
        <w:t>, 2nd Ed. (Oxford</w:t>
      </w:r>
      <w:r w:rsidR="00004D9A" w:rsidRPr="007A79EA">
        <w:rPr>
          <w:rFonts w:asciiTheme="majorHAnsi" w:hAnsiTheme="majorHAnsi"/>
          <w:sz w:val="24"/>
          <w:szCs w:val="24"/>
        </w:rPr>
        <w:t>: Elsevier, 2006), 398-400.</w:t>
      </w:r>
    </w:p>
    <w:p w14:paraId="1A9C39D3" w14:textId="77777777" w:rsidR="00005862" w:rsidRPr="007A79EA" w:rsidRDefault="002E048A" w:rsidP="00366C84">
      <w:pPr>
        <w:numPr>
          <w:ilvl w:val="0"/>
          <w:numId w:val="5"/>
        </w:numPr>
        <w:ind w:left="360"/>
        <w:rPr>
          <w:rFonts w:asciiTheme="majorHAnsi" w:hAnsiTheme="majorHAnsi"/>
          <w:sz w:val="24"/>
          <w:szCs w:val="24"/>
        </w:rPr>
      </w:pPr>
      <w:r w:rsidRPr="007A79EA">
        <w:rPr>
          <w:rFonts w:asciiTheme="majorHAnsi" w:hAnsiTheme="majorHAnsi"/>
          <w:sz w:val="24"/>
          <w:szCs w:val="24"/>
        </w:rPr>
        <w:t>‘</w:t>
      </w:r>
      <w:r w:rsidR="00005862" w:rsidRPr="007A79EA">
        <w:rPr>
          <w:rFonts w:asciiTheme="majorHAnsi" w:hAnsiTheme="majorHAnsi"/>
          <w:sz w:val="24"/>
          <w:szCs w:val="24"/>
        </w:rPr>
        <w:t>Hindutva, Secular India and the Report of the Christian Missionary Activities Enquiry Committee, 1954-57</w:t>
      </w:r>
      <w:r w:rsidRPr="007A79EA">
        <w:rPr>
          <w:rFonts w:asciiTheme="majorHAnsi" w:hAnsiTheme="majorHAnsi"/>
          <w:sz w:val="24"/>
          <w:szCs w:val="24"/>
        </w:rPr>
        <w:t>’</w:t>
      </w:r>
      <w:r w:rsidR="00005862" w:rsidRPr="007A79EA">
        <w:rPr>
          <w:rFonts w:asciiTheme="majorHAnsi" w:hAnsiTheme="majorHAnsi"/>
          <w:sz w:val="24"/>
          <w:szCs w:val="24"/>
        </w:rPr>
        <w:t xml:space="preserve"> in Mark Laing (ed), </w:t>
      </w:r>
      <w:r w:rsidR="00005862" w:rsidRPr="007A79EA">
        <w:rPr>
          <w:rFonts w:asciiTheme="majorHAnsi" w:hAnsiTheme="majorHAnsi"/>
          <w:i/>
          <w:iCs/>
          <w:sz w:val="24"/>
          <w:szCs w:val="24"/>
        </w:rPr>
        <w:t>Nationalism and Hindutva</w:t>
      </w:r>
      <w:r w:rsidR="00B84C25" w:rsidRPr="007A79EA">
        <w:rPr>
          <w:rFonts w:asciiTheme="majorHAnsi" w:hAnsiTheme="majorHAnsi"/>
          <w:i/>
          <w:iCs/>
          <w:sz w:val="24"/>
          <w:szCs w:val="24"/>
        </w:rPr>
        <w:t>: A Christian Response</w:t>
      </w:r>
      <w:r w:rsidR="00005862" w:rsidRPr="007A79EA">
        <w:rPr>
          <w:rFonts w:asciiTheme="majorHAnsi" w:hAnsiTheme="majorHAnsi"/>
          <w:sz w:val="24"/>
          <w:szCs w:val="24"/>
        </w:rPr>
        <w:t xml:space="preserve"> (Delhi: ISPCK, 2004)</w:t>
      </w:r>
      <w:r w:rsidR="002E2196" w:rsidRPr="007A79EA">
        <w:rPr>
          <w:rFonts w:asciiTheme="majorHAnsi" w:hAnsiTheme="majorHAnsi"/>
          <w:sz w:val="24"/>
          <w:szCs w:val="24"/>
        </w:rPr>
        <w:t xml:space="preserve">, </w:t>
      </w:r>
      <w:r w:rsidR="00B84C25" w:rsidRPr="007A79EA">
        <w:rPr>
          <w:rFonts w:asciiTheme="majorHAnsi" w:hAnsiTheme="majorHAnsi"/>
          <w:sz w:val="24"/>
          <w:szCs w:val="24"/>
        </w:rPr>
        <w:t>108-42</w:t>
      </w:r>
      <w:r w:rsidR="00005862" w:rsidRPr="007A79EA">
        <w:rPr>
          <w:rFonts w:asciiTheme="majorHAnsi" w:hAnsiTheme="majorHAnsi"/>
          <w:sz w:val="24"/>
          <w:szCs w:val="24"/>
        </w:rPr>
        <w:t>.</w:t>
      </w:r>
    </w:p>
    <w:p w14:paraId="766309BF" w14:textId="77777777" w:rsidR="00756E60" w:rsidRPr="007A79EA" w:rsidRDefault="00756E60" w:rsidP="00366C84">
      <w:pPr>
        <w:numPr>
          <w:ilvl w:val="0"/>
          <w:numId w:val="5"/>
        </w:numPr>
        <w:ind w:left="360"/>
        <w:rPr>
          <w:rFonts w:asciiTheme="majorHAnsi" w:hAnsiTheme="majorHAnsi"/>
          <w:sz w:val="24"/>
          <w:szCs w:val="24"/>
        </w:rPr>
      </w:pPr>
      <w:r w:rsidRPr="007A79EA">
        <w:rPr>
          <w:rFonts w:asciiTheme="majorHAnsi" w:hAnsiTheme="majorHAnsi"/>
          <w:sz w:val="24"/>
          <w:szCs w:val="24"/>
        </w:rPr>
        <w:t>‘Mission Theology of Indian Christianity’</w:t>
      </w:r>
      <w:r w:rsidR="00274B7C" w:rsidRPr="007A79EA">
        <w:rPr>
          <w:rFonts w:asciiTheme="majorHAnsi" w:hAnsiTheme="majorHAnsi"/>
          <w:sz w:val="24"/>
          <w:szCs w:val="24"/>
        </w:rPr>
        <w:t xml:space="preserve"> (in Korean)</w:t>
      </w:r>
      <w:r w:rsidRPr="007A79EA">
        <w:rPr>
          <w:rFonts w:asciiTheme="majorHAnsi" w:hAnsiTheme="majorHAnsi"/>
          <w:sz w:val="24"/>
          <w:szCs w:val="24"/>
        </w:rPr>
        <w:t xml:space="preserve">, </w:t>
      </w:r>
      <w:r w:rsidRPr="007A79EA">
        <w:rPr>
          <w:rFonts w:asciiTheme="majorHAnsi" w:hAnsiTheme="majorHAnsi"/>
          <w:i/>
          <w:sz w:val="24"/>
          <w:szCs w:val="24"/>
        </w:rPr>
        <w:t>Mission and Theology</w:t>
      </w:r>
      <w:r w:rsidRPr="007A79EA">
        <w:rPr>
          <w:rFonts w:asciiTheme="majorHAnsi" w:hAnsiTheme="majorHAnsi"/>
          <w:sz w:val="24"/>
          <w:szCs w:val="24"/>
        </w:rPr>
        <w:t xml:space="preserve">, </w:t>
      </w:r>
      <w:r w:rsidR="00274B7C" w:rsidRPr="007A79EA">
        <w:rPr>
          <w:rFonts w:asciiTheme="majorHAnsi" w:hAnsiTheme="majorHAnsi"/>
          <w:sz w:val="24"/>
          <w:szCs w:val="24"/>
        </w:rPr>
        <w:t>11 (2003), 103-132</w:t>
      </w:r>
    </w:p>
    <w:p w14:paraId="5079EA22" w14:textId="77777777" w:rsidR="00005862" w:rsidRPr="007A79EA" w:rsidRDefault="002E048A" w:rsidP="00366C84">
      <w:pPr>
        <w:numPr>
          <w:ilvl w:val="0"/>
          <w:numId w:val="5"/>
        </w:numPr>
        <w:ind w:left="360"/>
        <w:rPr>
          <w:rFonts w:asciiTheme="majorHAnsi" w:hAnsiTheme="majorHAnsi"/>
          <w:bCs/>
          <w:sz w:val="24"/>
          <w:szCs w:val="24"/>
        </w:rPr>
      </w:pPr>
      <w:r w:rsidRPr="007A79EA">
        <w:rPr>
          <w:rFonts w:asciiTheme="majorHAnsi" w:hAnsiTheme="majorHAnsi"/>
          <w:sz w:val="24"/>
          <w:szCs w:val="24"/>
        </w:rPr>
        <w:t>‘</w:t>
      </w:r>
      <w:r w:rsidR="00005862" w:rsidRPr="007A79EA">
        <w:rPr>
          <w:rFonts w:asciiTheme="majorHAnsi" w:hAnsiTheme="majorHAnsi"/>
          <w:sz w:val="24"/>
          <w:szCs w:val="24"/>
        </w:rPr>
        <w:t>Indian Christian Mission Theology: Models for Engagement with Hinduism</w:t>
      </w:r>
      <w:r w:rsidRPr="007A79EA">
        <w:rPr>
          <w:rFonts w:asciiTheme="majorHAnsi" w:hAnsiTheme="majorHAnsi"/>
          <w:sz w:val="24"/>
          <w:szCs w:val="24"/>
        </w:rPr>
        <w:t>’</w:t>
      </w:r>
      <w:r w:rsidR="00005862" w:rsidRPr="007A79EA">
        <w:rPr>
          <w:rFonts w:asciiTheme="majorHAnsi" w:hAnsiTheme="majorHAnsi"/>
          <w:sz w:val="24"/>
          <w:szCs w:val="24"/>
        </w:rPr>
        <w:t xml:space="preserve"> in Mark Laing (ed), </w:t>
      </w:r>
      <w:r w:rsidR="00005862" w:rsidRPr="007A79EA">
        <w:rPr>
          <w:rFonts w:asciiTheme="majorHAnsi" w:hAnsiTheme="majorHAnsi"/>
          <w:i/>
          <w:iCs/>
          <w:sz w:val="24"/>
          <w:szCs w:val="24"/>
        </w:rPr>
        <w:t>The Indian Church in Her Context: The Emergence, Growth and Mission of the Church in a Pluralistic Context</w:t>
      </w:r>
      <w:r w:rsidR="00005862" w:rsidRPr="007A79EA">
        <w:rPr>
          <w:rFonts w:asciiTheme="majorHAnsi" w:hAnsiTheme="majorHAnsi"/>
          <w:sz w:val="24"/>
          <w:szCs w:val="24"/>
        </w:rPr>
        <w:t xml:space="preserve"> (Delhi: ISPCK, 2003)</w:t>
      </w:r>
      <w:r w:rsidR="00B84C25" w:rsidRPr="007A79EA">
        <w:rPr>
          <w:rFonts w:asciiTheme="majorHAnsi" w:hAnsiTheme="majorHAnsi"/>
          <w:sz w:val="24"/>
          <w:szCs w:val="24"/>
        </w:rPr>
        <w:t>, 157-83</w:t>
      </w:r>
      <w:r w:rsidR="00005862" w:rsidRPr="007A79EA">
        <w:rPr>
          <w:rFonts w:asciiTheme="majorHAnsi" w:hAnsiTheme="majorHAnsi"/>
          <w:sz w:val="24"/>
          <w:szCs w:val="24"/>
        </w:rPr>
        <w:t>.</w:t>
      </w:r>
    </w:p>
    <w:p w14:paraId="7017FD08" w14:textId="77777777" w:rsidR="00005862" w:rsidRPr="007A79EA" w:rsidRDefault="002E048A" w:rsidP="00366C84">
      <w:pPr>
        <w:numPr>
          <w:ilvl w:val="0"/>
          <w:numId w:val="5"/>
        </w:numPr>
        <w:ind w:left="360"/>
        <w:rPr>
          <w:rFonts w:asciiTheme="majorHAnsi" w:hAnsiTheme="majorHAnsi"/>
          <w:sz w:val="24"/>
          <w:szCs w:val="24"/>
        </w:rPr>
      </w:pPr>
      <w:r w:rsidRPr="007A79EA">
        <w:rPr>
          <w:rFonts w:asciiTheme="majorHAnsi" w:hAnsiTheme="majorHAnsi"/>
          <w:sz w:val="24"/>
          <w:szCs w:val="24"/>
        </w:rPr>
        <w:t>‘</w:t>
      </w:r>
      <w:r w:rsidR="00005862" w:rsidRPr="007A79EA">
        <w:rPr>
          <w:rFonts w:asciiTheme="majorHAnsi" w:hAnsiTheme="majorHAnsi"/>
          <w:sz w:val="24"/>
          <w:szCs w:val="24"/>
        </w:rPr>
        <w:t>Minjung Theology: Whose Voice for Whom?</w:t>
      </w:r>
      <w:r w:rsidRPr="007A79EA">
        <w:rPr>
          <w:rFonts w:asciiTheme="majorHAnsi" w:hAnsiTheme="majorHAnsi"/>
          <w:sz w:val="24"/>
          <w:szCs w:val="24"/>
        </w:rPr>
        <w:t>’</w:t>
      </w:r>
      <w:r w:rsidR="00005862" w:rsidRPr="007A79EA">
        <w:rPr>
          <w:rFonts w:asciiTheme="majorHAnsi" w:hAnsiTheme="majorHAnsi"/>
          <w:sz w:val="24"/>
          <w:szCs w:val="24"/>
        </w:rPr>
        <w:t xml:space="preserve"> in Israel Selvanayagam (ed), </w:t>
      </w:r>
      <w:r w:rsidR="00005862" w:rsidRPr="007A79EA">
        <w:rPr>
          <w:rFonts w:asciiTheme="majorHAnsi" w:hAnsiTheme="majorHAnsi"/>
          <w:i/>
          <w:iCs/>
          <w:sz w:val="24"/>
          <w:szCs w:val="24"/>
        </w:rPr>
        <w:t>Moving Forms of Theology: Faith Talk’s Changing Contexts</w:t>
      </w:r>
      <w:r w:rsidR="00005862" w:rsidRPr="007A79EA">
        <w:rPr>
          <w:rFonts w:asciiTheme="majorHAnsi" w:hAnsiTheme="majorHAnsi"/>
          <w:sz w:val="24"/>
          <w:szCs w:val="24"/>
        </w:rPr>
        <w:t xml:space="preserve"> (Delhi</w:t>
      </w:r>
      <w:r w:rsidR="00A6737B" w:rsidRPr="007A79EA">
        <w:rPr>
          <w:rFonts w:asciiTheme="majorHAnsi" w:hAnsiTheme="majorHAnsi"/>
          <w:sz w:val="24"/>
          <w:szCs w:val="24"/>
        </w:rPr>
        <w:t>: ISPCK, 2003), 149-53.</w:t>
      </w:r>
    </w:p>
    <w:p w14:paraId="6352FE36" w14:textId="2F877FA5" w:rsidR="00005862" w:rsidRPr="007A79EA" w:rsidRDefault="002E048A" w:rsidP="00366C84">
      <w:pPr>
        <w:numPr>
          <w:ilvl w:val="0"/>
          <w:numId w:val="5"/>
        </w:numPr>
        <w:ind w:left="360"/>
        <w:rPr>
          <w:rFonts w:asciiTheme="majorHAnsi" w:hAnsiTheme="majorHAnsi"/>
          <w:sz w:val="24"/>
          <w:szCs w:val="24"/>
        </w:rPr>
      </w:pPr>
      <w:r w:rsidRPr="007A79EA">
        <w:rPr>
          <w:rFonts w:asciiTheme="majorHAnsi" w:hAnsiTheme="majorHAnsi"/>
          <w:sz w:val="24"/>
          <w:szCs w:val="24"/>
        </w:rPr>
        <w:t>‘</w:t>
      </w:r>
      <w:r w:rsidR="00005862" w:rsidRPr="007A79EA">
        <w:rPr>
          <w:rFonts w:asciiTheme="majorHAnsi" w:hAnsiTheme="majorHAnsi"/>
          <w:sz w:val="24"/>
          <w:szCs w:val="24"/>
        </w:rPr>
        <w:t>‘</w:t>
      </w:r>
      <w:r w:rsidR="00C6739B" w:rsidRPr="007A79EA">
        <w:rPr>
          <w:rFonts w:asciiTheme="majorHAnsi" w:hAnsiTheme="majorHAnsi"/>
          <w:sz w:val="24"/>
          <w:szCs w:val="24"/>
        </w:rPr>
        <w:t>Freedom</w:t>
      </w:r>
      <w:r w:rsidR="00005862" w:rsidRPr="007A79EA">
        <w:rPr>
          <w:rFonts w:asciiTheme="majorHAnsi" w:hAnsiTheme="majorHAnsi"/>
          <w:sz w:val="24"/>
          <w:szCs w:val="24"/>
        </w:rPr>
        <w:t xml:space="preserve"> of Religion’ Legislation in India</w:t>
      </w:r>
      <w:r w:rsidRPr="007A79EA">
        <w:rPr>
          <w:rFonts w:asciiTheme="majorHAnsi" w:hAnsiTheme="majorHAnsi"/>
          <w:sz w:val="24"/>
          <w:szCs w:val="24"/>
        </w:rPr>
        <w:t>’</w:t>
      </w:r>
      <w:r w:rsidR="00274B7C" w:rsidRPr="007A79EA">
        <w:rPr>
          <w:rFonts w:asciiTheme="majorHAnsi" w:hAnsiTheme="majorHAnsi"/>
          <w:sz w:val="24"/>
          <w:szCs w:val="24"/>
        </w:rPr>
        <w:t xml:space="preserve"> (in Korean)</w:t>
      </w:r>
      <w:r w:rsidR="00005862" w:rsidRPr="007A79EA">
        <w:rPr>
          <w:rFonts w:asciiTheme="majorHAnsi" w:hAnsiTheme="majorHAnsi"/>
          <w:sz w:val="24"/>
          <w:szCs w:val="24"/>
        </w:rPr>
        <w:t xml:space="preserve">, </w:t>
      </w:r>
      <w:r w:rsidR="00005862" w:rsidRPr="007A79EA">
        <w:rPr>
          <w:rFonts w:asciiTheme="majorHAnsi" w:hAnsiTheme="majorHAnsi"/>
          <w:i/>
          <w:iCs/>
          <w:sz w:val="24"/>
          <w:szCs w:val="24"/>
        </w:rPr>
        <w:t xml:space="preserve">Mission and Theology, </w:t>
      </w:r>
      <w:r w:rsidR="005C263A" w:rsidRPr="007A79EA">
        <w:rPr>
          <w:rFonts w:asciiTheme="majorHAnsi" w:hAnsiTheme="majorHAnsi"/>
          <w:sz w:val="24"/>
          <w:szCs w:val="24"/>
        </w:rPr>
        <w:t>9 (2002), 227-50.</w:t>
      </w:r>
    </w:p>
    <w:p w14:paraId="01EF4373" w14:textId="77777777" w:rsidR="00005862" w:rsidRPr="007A79EA" w:rsidRDefault="002E048A" w:rsidP="00366C84">
      <w:pPr>
        <w:numPr>
          <w:ilvl w:val="0"/>
          <w:numId w:val="5"/>
        </w:numPr>
        <w:ind w:left="360"/>
        <w:rPr>
          <w:rFonts w:asciiTheme="majorHAnsi" w:hAnsiTheme="majorHAnsi"/>
          <w:sz w:val="24"/>
          <w:szCs w:val="24"/>
        </w:rPr>
      </w:pPr>
      <w:r w:rsidRPr="007A79EA">
        <w:rPr>
          <w:rFonts w:asciiTheme="majorHAnsi" w:hAnsiTheme="majorHAnsi"/>
          <w:sz w:val="24"/>
          <w:szCs w:val="24"/>
        </w:rPr>
        <w:t>‘</w:t>
      </w:r>
      <w:r w:rsidR="00005862" w:rsidRPr="007A79EA">
        <w:rPr>
          <w:rFonts w:asciiTheme="majorHAnsi" w:hAnsiTheme="majorHAnsi"/>
          <w:sz w:val="24"/>
          <w:szCs w:val="24"/>
        </w:rPr>
        <w:t>The Debate on Conversion in the Indian Constituent Assembly, 1947-49</w:t>
      </w:r>
      <w:r w:rsidRPr="007A79EA">
        <w:rPr>
          <w:rFonts w:asciiTheme="majorHAnsi" w:hAnsiTheme="majorHAnsi"/>
          <w:sz w:val="24"/>
          <w:szCs w:val="24"/>
        </w:rPr>
        <w:t>’</w:t>
      </w:r>
      <w:r w:rsidR="00005862" w:rsidRPr="007A79EA">
        <w:rPr>
          <w:rFonts w:asciiTheme="majorHAnsi" w:hAnsiTheme="majorHAnsi"/>
          <w:sz w:val="24"/>
          <w:szCs w:val="24"/>
        </w:rPr>
        <w:t xml:space="preserve">, North Atlantic Missiology Project, Position Paper 93 (Cambridge: NAMP, 1998); re-published in </w:t>
      </w:r>
      <w:r w:rsidR="00005862" w:rsidRPr="007A79EA">
        <w:rPr>
          <w:rFonts w:asciiTheme="majorHAnsi" w:hAnsiTheme="majorHAnsi"/>
          <w:i/>
          <w:sz w:val="24"/>
          <w:szCs w:val="24"/>
        </w:rPr>
        <w:t>Bangalore Theological Forum</w:t>
      </w:r>
      <w:r w:rsidR="005C263A" w:rsidRPr="007A79EA">
        <w:rPr>
          <w:rFonts w:asciiTheme="majorHAnsi" w:hAnsiTheme="majorHAnsi"/>
          <w:sz w:val="24"/>
          <w:szCs w:val="24"/>
        </w:rPr>
        <w:t xml:space="preserve"> XXXI/2 (Dec 1999), 20-43.</w:t>
      </w:r>
    </w:p>
    <w:p w14:paraId="52FB407C" w14:textId="77777777" w:rsidR="00005862" w:rsidRPr="007A79EA" w:rsidRDefault="002E048A" w:rsidP="00366C84">
      <w:pPr>
        <w:numPr>
          <w:ilvl w:val="0"/>
          <w:numId w:val="5"/>
        </w:numPr>
        <w:ind w:left="360"/>
        <w:rPr>
          <w:rFonts w:asciiTheme="majorHAnsi" w:hAnsiTheme="majorHAnsi"/>
          <w:sz w:val="24"/>
          <w:szCs w:val="24"/>
        </w:rPr>
      </w:pPr>
      <w:r w:rsidRPr="007A79EA">
        <w:rPr>
          <w:rFonts w:asciiTheme="majorHAnsi" w:hAnsiTheme="majorHAnsi"/>
          <w:sz w:val="24"/>
          <w:szCs w:val="24"/>
        </w:rPr>
        <w:t>‘</w:t>
      </w:r>
      <w:r w:rsidR="00005862" w:rsidRPr="007A79EA">
        <w:rPr>
          <w:rFonts w:asciiTheme="majorHAnsi" w:hAnsiTheme="majorHAnsi"/>
          <w:sz w:val="24"/>
          <w:szCs w:val="24"/>
        </w:rPr>
        <w:t>Eco-Theology and Mission</w:t>
      </w:r>
      <w:r w:rsidRPr="007A79EA">
        <w:rPr>
          <w:rFonts w:asciiTheme="majorHAnsi" w:hAnsiTheme="majorHAnsi"/>
          <w:sz w:val="24"/>
          <w:szCs w:val="24"/>
        </w:rPr>
        <w:t>’</w:t>
      </w:r>
      <w:r w:rsidR="00005862" w:rsidRPr="007A79EA">
        <w:rPr>
          <w:rFonts w:asciiTheme="majorHAnsi" w:hAnsiTheme="majorHAnsi"/>
          <w:sz w:val="24"/>
          <w:szCs w:val="24"/>
        </w:rPr>
        <w:t xml:space="preserve"> in Krickwin C. Marak and Atul Y. Aghamkar (eds), </w:t>
      </w:r>
      <w:r w:rsidR="00005862" w:rsidRPr="007A79EA">
        <w:rPr>
          <w:rFonts w:asciiTheme="majorHAnsi" w:hAnsiTheme="majorHAnsi"/>
          <w:i/>
          <w:sz w:val="24"/>
          <w:szCs w:val="24"/>
        </w:rPr>
        <w:t>Ecological Challenge and Christian Mission</w:t>
      </w:r>
      <w:r w:rsidR="00005862" w:rsidRPr="007A79EA">
        <w:rPr>
          <w:rFonts w:asciiTheme="majorHAnsi" w:hAnsiTheme="majorHAnsi"/>
          <w:sz w:val="24"/>
          <w:szCs w:val="24"/>
        </w:rPr>
        <w:t xml:space="preserve"> (Delhi: ISPCK, 1998)</w:t>
      </w:r>
      <w:r w:rsidR="002E2196" w:rsidRPr="007A79EA">
        <w:rPr>
          <w:rFonts w:asciiTheme="majorHAnsi" w:hAnsiTheme="majorHAnsi"/>
          <w:sz w:val="24"/>
          <w:szCs w:val="24"/>
        </w:rPr>
        <w:t>, 211-31</w:t>
      </w:r>
      <w:r w:rsidR="00005862" w:rsidRPr="007A79EA">
        <w:rPr>
          <w:rFonts w:asciiTheme="majorHAnsi" w:hAnsiTheme="majorHAnsi"/>
          <w:sz w:val="24"/>
          <w:szCs w:val="24"/>
        </w:rPr>
        <w:t>.</w:t>
      </w:r>
    </w:p>
    <w:p w14:paraId="0BE5A740" w14:textId="77777777" w:rsidR="00005862" w:rsidRPr="007A79EA" w:rsidRDefault="002E048A" w:rsidP="00366C84">
      <w:pPr>
        <w:numPr>
          <w:ilvl w:val="0"/>
          <w:numId w:val="5"/>
        </w:numPr>
        <w:ind w:left="360"/>
        <w:rPr>
          <w:rFonts w:asciiTheme="majorHAnsi" w:hAnsiTheme="majorHAnsi"/>
          <w:sz w:val="24"/>
          <w:szCs w:val="24"/>
        </w:rPr>
      </w:pPr>
      <w:r w:rsidRPr="007A79EA">
        <w:rPr>
          <w:rFonts w:asciiTheme="majorHAnsi" w:hAnsiTheme="majorHAnsi"/>
          <w:sz w:val="24"/>
          <w:szCs w:val="24"/>
        </w:rPr>
        <w:t>‘</w:t>
      </w:r>
      <w:r w:rsidR="00005862" w:rsidRPr="007A79EA">
        <w:rPr>
          <w:rFonts w:asciiTheme="majorHAnsi" w:hAnsiTheme="majorHAnsi"/>
          <w:sz w:val="24"/>
          <w:szCs w:val="24"/>
        </w:rPr>
        <w:t>Ecumenical Endeavour and Mission</w:t>
      </w:r>
      <w:r w:rsidRPr="007A79EA">
        <w:rPr>
          <w:rFonts w:asciiTheme="majorHAnsi" w:hAnsiTheme="majorHAnsi"/>
          <w:sz w:val="24"/>
          <w:szCs w:val="24"/>
        </w:rPr>
        <w:t>’</w:t>
      </w:r>
      <w:r w:rsidR="00005862" w:rsidRPr="007A79EA">
        <w:rPr>
          <w:rFonts w:asciiTheme="majorHAnsi" w:hAnsiTheme="majorHAnsi"/>
          <w:sz w:val="24"/>
          <w:szCs w:val="24"/>
        </w:rPr>
        <w:t xml:space="preserve"> (with Kirsteen Kim) in Mattam and Kim (eds), </w:t>
      </w:r>
      <w:r w:rsidR="00005862" w:rsidRPr="007A79EA">
        <w:rPr>
          <w:rFonts w:asciiTheme="majorHAnsi" w:hAnsiTheme="majorHAnsi"/>
          <w:i/>
          <w:sz w:val="24"/>
          <w:szCs w:val="24"/>
        </w:rPr>
        <w:t xml:space="preserve">Mission Trends Today: Historical and Theological Perspectives </w:t>
      </w:r>
      <w:r w:rsidR="00005862" w:rsidRPr="007A79EA">
        <w:rPr>
          <w:rFonts w:asciiTheme="majorHAnsi" w:hAnsiTheme="majorHAnsi"/>
          <w:sz w:val="24"/>
          <w:szCs w:val="24"/>
        </w:rPr>
        <w:t>(Bombay: St. Pauls, 1997)</w:t>
      </w:r>
      <w:r w:rsidR="006C00C7" w:rsidRPr="007A79EA">
        <w:rPr>
          <w:rFonts w:asciiTheme="majorHAnsi" w:hAnsiTheme="majorHAnsi"/>
          <w:sz w:val="24"/>
          <w:szCs w:val="24"/>
        </w:rPr>
        <w:t>, 99-117.</w:t>
      </w:r>
    </w:p>
    <w:p w14:paraId="044DF056" w14:textId="77777777" w:rsidR="00CA69C8" w:rsidRPr="007A79EA" w:rsidRDefault="002E048A" w:rsidP="00CA69C8">
      <w:pPr>
        <w:numPr>
          <w:ilvl w:val="0"/>
          <w:numId w:val="5"/>
        </w:numPr>
        <w:ind w:left="360"/>
        <w:rPr>
          <w:rFonts w:asciiTheme="majorHAnsi" w:hAnsiTheme="majorHAnsi"/>
          <w:sz w:val="24"/>
          <w:szCs w:val="24"/>
        </w:rPr>
      </w:pPr>
      <w:r w:rsidRPr="007A79EA">
        <w:rPr>
          <w:rFonts w:asciiTheme="majorHAnsi" w:hAnsiTheme="majorHAnsi"/>
          <w:sz w:val="24"/>
          <w:szCs w:val="24"/>
        </w:rPr>
        <w:t>‘</w:t>
      </w:r>
      <w:r w:rsidR="00005862" w:rsidRPr="007A79EA">
        <w:rPr>
          <w:rFonts w:asciiTheme="majorHAnsi" w:hAnsiTheme="majorHAnsi"/>
          <w:sz w:val="24"/>
          <w:szCs w:val="24"/>
        </w:rPr>
        <w:t>Global Inequality and the Christian Church</w:t>
      </w:r>
      <w:r w:rsidRPr="007A79EA">
        <w:rPr>
          <w:rFonts w:asciiTheme="majorHAnsi" w:hAnsiTheme="majorHAnsi"/>
          <w:sz w:val="24"/>
          <w:szCs w:val="24"/>
        </w:rPr>
        <w:t>’</w:t>
      </w:r>
      <w:r w:rsidR="00005862" w:rsidRPr="007A79EA">
        <w:rPr>
          <w:rFonts w:asciiTheme="majorHAnsi" w:hAnsiTheme="majorHAnsi"/>
          <w:sz w:val="24"/>
          <w:szCs w:val="24"/>
        </w:rPr>
        <w:t xml:space="preserve"> in Kim and Marak (eds), </w:t>
      </w:r>
      <w:r w:rsidR="00005862" w:rsidRPr="007A79EA">
        <w:rPr>
          <w:rFonts w:asciiTheme="majorHAnsi" w:hAnsiTheme="majorHAnsi"/>
          <w:i/>
          <w:sz w:val="24"/>
          <w:szCs w:val="24"/>
        </w:rPr>
        <w:t xml:space="preserve">Good News to the Poor: The Challenge to the Church </w:t>
      </w:r>
      <w:r w:rsidR="00005862" w:rsidRPr="007A79EA">
        <w:rPr>
          <w:rFonts w:asciiTheme="majorHAnsi" w:hAnsiTheme="majorHAnsi"/>
          <w:sz w:val="24"/>
          <w:szCs w:val="24"/>
        </w:rPr>
        <w:t>(Delhi: ISPCK, 1997)</w:t>
      </w:r>
      <w:r w:rsidR="005C263A" w:rsidRPr="007A79EA">
        <w:rPr>
          <w:rFonts w:asciiTheme="majorHAnsi" w:hAnsiTheme="majorHAnsi"/>
          <w:i/>
          <w:sz w:val="24"/>
          <w:szCs w:val="24"/>
        </w:rPr>
        <w:t xml:space="preserve">, </w:t>
      </w:r>
      <w:r w:rsidR="005C263A" w:rsidRPr="007A79EA">
        <w:rPr>
          <w:rFonts w:asciiTheme="majorHAnsi" w:hAnsiTheme="majorHAnsi"/>
          <w:sz w:val="24"/>
          <w:szCs w:val="24"/>
        </w:rPr>
        <w:t>240-64.</w:t>
      </w:r>
    </w:p>
    <w:p w14:paraId="3D09BB8E" w14:textId="6B576C6C" w:rsidR="00CA69C8" w:rsidRPr="007A79EA" w:rsidRDefault="00CA69C8" w:rsidP="00CA69C8">
      <w:pPr>
        <w:numPr>
          <w:ilvl w:val="0"/>
          <w:numId w:val="5"/>
        </w:numPr>
        <w:ind w:left="360"/>
        <w:rPr>
          <w:rFonts w:asciiTheme="majorHAnsi" w:hAnsiTheme="majorHAnsi"/>
          <w:sz w:val="24"/>
          <w:szCs w:val="24"/>
        </w:rPr>
      </w:pPr>
      <w:r w:rsidRPr="007A79EA">
        <w:rPr>
          <w:rFonts w:asciiTheme="majorHAnsi" w:hAnsiTheme="majorHAnsi" w:cs="Arial"/>
          <w:sz w:val="24"/>
          <w:szCs w:val="24"/>
        </w:rPr>
        <w:t xml:space="preserve">‘Lay Mission and Short-term </w:t>
      </w:r>
      <w:r w:rsidR="00C6739B" w:rsidRPr="007A79EA">
        <w:rPr>
          <w:rFonts w:asciiTheme="majorHAnsi" w:hAnsiTheme="majorHAnsi" w:cs="Arial"/>
          <w:sz w:val="24"/>
          <w:szCs w:val="24"/>
        </w:rPr>
        <w:t>Mission</w:t>
      </w:r>
      <w:r w:rsidRPr="007A79EA">
        <w:rPr>
          <w:rFonts w:asciiTheme="majorHAnsi" w:hAnsiTheme="majorHAnsi" w:cs="Arial"/>
          <w:sz w:val="24"/>
          <w:szCs w:val="24"/>
        </w:rPr>
        <w:t>’ (in Korean), in Korea World Mission</w:t>
      </w:r>
      <w:r w:rsidR="004A2A29" w:rsidRPr="007A79EA">
        <w:rPr>
          <w:rFonts w:asciiTheme="majorHAnsi" w:hAnsiTheme="majorHAnsi" w:cs="Arial"/>
          <w:sz w:val="24"/>
          <w:szCs w:val="24"/>
        </w:rPr>
        <w:t>s</w:t>
      </w:r>
      <w:r w:rsidRPr="007A79EA">
        <w:rPr>
          <w:rFonts w:asciiTheme="majorHAnsi" w:hAnsiTheme="majorHAnsi" w:cs="Arial"/>
          <w:sz w:val="24"/>
          <w:szCs w:val="24"/>
        </w:rPr>
        <w:t xml:space="preserve"> Association (ed), </w:t>
      </w:r>
      <w:r w:rsidRPr="007A79EA">
        <w:rPr>
          <w:rFonts w:asciiTheme="majorHAnsi" w:hAnsiTheme="majorHAnsi" w:cs="Arial"/>
          <w:i/>
          <w:sz w:val="24"/>
          <w:szCs w:val="24"/>
        </w:rPr>
        <w:t xml:space="preserve">The Vision and </w:t>
      </w:r>
      <w:r w:rsidR="00C6739B" w:rsidRPr="007A79EA">
        <w:rPr>
          <w:rFonts w:asciiTheme="majorHAnsi" w:hAnsiTheme="majorHAnsi" w:cs="Arial"/>
          <w:i/>
          <w:sz w:val="24"/>
          <w:szCs w:val="24"/>
        </w:rPr>
        <w:t>Cooperation</w:t>
      </w:r>
      <w:r w:rsidRPr="007A79EA">
        <w:rPr>
          <w:rFonts w:asciiTheme="majorHAnsi" w:hAnsiTheme="majorHAnsi" w:cs="Arial"/>
          <w:i/>
          <w:sz w:val="24"/>
          <w:szCs w:val="24"/>
        </w:rPr>
        <w:t xml:space="preserve"> of the World Mission of the Korean Church</w:t>
      </w:r>
      <w:r w:rsidRPr="007A79EA">
        <w:rPr>
          <w:rFonts w:asciiTheme="majorHAnsi" w:hAnsiTheme="majorHAnsi" w:cs="Arial"/>
          <w:sz w:val="24"/>
          <w:szCs w:val="24"/>
        </w:rPr>
        <w:t xml:space="preserve"> (Seoul: Torch, 1992). </w:t>
      </w:r>
    </w:p>
    <w:p w14:paraId="396D05C9" w14:textId="3820C1F7" w:rsidR="00CA69C8" w:rsidRPr="007A79EA" w:rsidRDefault="00CA69C8" w:rsidP="00CA69C8">
      <w:pPr>
        <w:ind w:left="360"/>
        <w:rPr>
          <w:rFonts w:asciiTheme="majorHAnsi" w:hAnsiTheme="majorHAnsi"/>
          <w:sz w:val="24"/>
          <w:szCs w:val="24"/>
        </w:rPr>
      </w:pPr>
    </w:p>
    <w:p w14:paraId="7AA560D2" w14:textId="77777777" w:rsidR="00342576" w:rsidRPr="007A79EA" w:rsidRDefault="00342576" w:rsidP="00CA69C8">
      <w:pPr>
        <w:ind w:left="360"/>
        <w:rPr>
          <w:rFonts w:asciiTheme="majorHAnsi" w:hAnsiTheme="majorHAnsi"/>
          <w:sz w:val="24"/>
          <w:szCs w:val="24"/>
        </w:rPr>
      </w:pPr>
    </w:p>
    <w:p w14:paraId="4182205F" w14:textId="77777777" w:rsidR="00342576" w:rsidRPr="001C3EF7" w:rsidRDefault="002A25E9" w:rsidP="001E715A">
      <w:pPr>
        <w:rPr>
          <w:rFonts w:asciiTheme="majorHAnsi" w:hAnsiTheme="majorHAnsi" w:cs="Arial"/>
          <w:b/>
          <w:sz w:val="24"/>
          <w:szCs w:val="24"/>
        </w:rPr>
      </w:pPr>
      <w:r w:rsidRPr="007A79EA">
        <w:rPr>
          <w:rFonts w:asciiTheme="majorHAnsi" w:hAnsiTheme="majorHAnsi" w:cs="Arial"/>
          <w:b/>
          <w:sz w:val="24"/>
          <w:szCs w:val="24"/>
        </w:rPr>
        <w:t>Invited l</w:t>
      </w:r>
      <w:r w:rsidR="00541DCF" w:rsidRPr="007A79EA">
        <w:rPr>
          <w:rFonts w:asciiTheme="majorHAnsi" w:hAnsiTheme="majorHAnsi" w:cs="Arial"/>
          <w:b/>
          <w:sz w:val="24"/>
          <w:szCs w:val="24"/>
        </w:rPr>
        <w:t>ectures</w:t>
      </w:r>
      <w:r w:rsidR="006E4195" w:rsidRPr="007A79EA">
        <w:rPr>
          <w:rFonts w:asciiTheme="majorHAnsi" w:hAnsiTheme="majorHAnsi" w:cs="Arial"/>
          <w:b/>
          <w:sz w:val="24"/>
          <w:szCs w:val="24"/>
        </w:rPr>
        <w:t xml:space="preserve"> </w:t>
      </w:r>
      <w:r w:rsidR="00853E3B" w:rsidRPr="001C3EF7">
        <w:rPr>
          <w:rFonts w:asciiTheme="majorHAnsi" w:hAnsiTheme="majorHAnsi" w:cs="Arial"/>
          <w:b/>
          <w:sz w:val="24"/>
          <w:szCs w:val="24"/>
        </w:rPr>
        <w:t xml:space="preserve">given at </w:t>
      </w:r>
      <w:r w:rsidR="006E4195" w:rsidRPr="001C3EF7">
        <w:rPr>
          <w:rFonts w:asciiTheme="majorHAnsi" w:hAnsiTheme="majorHAnsi" w:cs="Arial"/>
          <w:b/>
          <w:sz w:val="24"/>
          <w:szCs w:val="24"/>
        </w:rPr>
        <w:t xml:space="preserve">national and </w:t>
      </w:r>
      <w:r w:rsidR="00541DCF" w:rsidRPr="001C3EF7">
        <w:rPr>
          <w:rFonts w:asciiTheme="majorHAnsi" w:hAnsiTheme="majorHAnsi" w:cs="Arial"/>
          <w:b/>
          <w:sz w:val="24"/>
          <w:szCs w:val="24"/>
        </w:rPr>
        <w:t>international conferences:</w:t>
      </w:r>
    </w:p>
    <w:p w14:paraId="38EAD6E6" w14:textId="64E85E9A" w:rsidR="001E715A" w:rsidRPr="001C3EF7" w:rsidRDefault="00541DCF" w:rsidP="001E715A">
      <w:pPr>
        <w:rPr>
          <w:rFonts w:asciiTheme="majorHAnsi" w:hAnsiTheme="majorHAnsi" w:cs="Arial"/>
          <w:b/>
          <w:sz w:val="24"/>
          <w:szCs w:val="24"/>
        </w:rPr>
      </w:pPr>
      <w:r w:rsidRPr="001C3EF7">
        <w:rPr>
          <w:rFonts w:asciiTheme="majorHAnsi" w:hAnsiTheme="majorHAnsi" w:cs="Arial"/>
          <w:b/>
          <w:sz w:val="24"/>
          <w:szCs w:val="24"/>
        </w:rPr>
        <w:t xml:space="preserve"> </w:t>
      </w:r>
    </w:p>
    <w:p w14:paraId="5D5F275E" w14:textId="19A0B180" w:rsidR="001C3EF7" w:rsidRPr="001C3EF7" w:rsidRDefault="001C3EF7" w:rsidP="001C3EF7">
      <w:pPr>
        <w:pStyle w:val="ListParagraph"/>
        <w:numPr>
          <w:ilvl w:val="0"/>
          <w:numId w:val="12"/>
        </w:numPr>
        <w:overflowPunct/>
        <w:autoSpaceDE/>
        <w:autoSpaceDN/>
        <w:adjustRightInd/>
        <w:contextualSpacing/>
        <w:textAlignment w:val="auto"/>
        <w:rPr>
          <w:rFonts w:asciiTheme="majorHAnsi" w:eastAsia="Times New Roman" w:hAnsiTheme="majorHAnsi"/>
          <w:color w:val="000000"/>
          <w:sz w:val="24"/>
          <w:szCs w:val="24"/>
        </w:rPr>
      </w:pPr>
      <w:r w:rsidRPr="001C3EF7">
        <w:rPr>
          <w:rFonts w:asciiTheme="majorHAnsi" w:eastAsia="Times New Roman" w:hAnsiTheme="majorHAnsi"/>
          <w:color w:val="000000"/>
          <w:sz w:val="24"/>
          <w:szCs w:val="24"/>
        </w:rPr>
        <w:t>“Public Religion, Economics and Politics”, Global Education and Social Transformation Lecture Series, Yonsei University, Seoul, March 14</w:t>
      </w:r>
      <w:r w:rsidRPr="001C3EF7">
        <w:rPr>
          <w:rFonts w:asciiTheme="majorHAnsi" w:eastAsia="Times New Roman" w:hAnsiTheme="majorHAnsi"/>
          <w:color w:val="000000"/>
          <w:sz w:val="24"/>
          <w:szCs w:val="24"/>
          <w:vertAlign w:val="superscript"/>
        </w:rPr>
        <w:t>th</w:t>
      </w:r>
      <w:r w:rsidRPr="001C3EF7">
        <w:rPr>
          <w:rFonts w:asciiTheme="majorHAnsi" w:eastAsia="Times New Roman" w:hAnsiTheme="majorHAnsi"/>
          <w:color w:val="000000"/>
          <w:sz w:val="24"/>
          <w:szCs w:val="24"/>
        </w:rPr>
        <w:t>, 2022.</w:t>
      </w:r>
    </w:p>
    <w:p w14:paraId="2E9A226E" w14:textId="1D788D32" w:rsidR="001C3EF7" w:rsidRPr="004A7530" w:rsidRDefault="001C3EF7" w:rsidP="004A7530">
      <w:pPr>
        <w:pStyle w:val="ListParagraph"/>
        <w:numPr>
          <w:ilvl w:val="0"/>
          <w:numId w:val="12"/>
        </w:numPr>
        <w:overflowPunct/>
        <w:autoSpaceDE/>
        <w:autoSpaceDN/>
        <w:adjustRightInd/>
        <w:contextualSpacing/>
        <w:textAlignment w:val="auto"/>
        <w:rPr>
          <w:rFonts w:asciiTheme="majorHAnsi" w:eastAsia="Times New Roman" w:hAnsiTheme="majorHAnsi"/>
          <w:color w:val="000000"/>
          <w:sz w:val="24"/>
          <w:szCs w:val="24"/>
        </w:rPr>
      </w:pPr>
      <w:r w:rsidRPr="001C3EF7">
        <w:rPr>
          <w:rFonts w:asciiTheme="majorHAnsi" w:eastAsia="Times New Roman" w:hAnsiTheme="majorHAnsi"/>
          <w:color w:val="000000"/>
          <w:sz w:val="24"/>
          <w:szCs w:val="24"/>
        </w:rPr>
        <w:t>“Democracy, ‘The Problem of Minorities’, and the Theology of the Common Good”, CMR Salon Missiologique, March 9</w:t>
      </w:r>
      <w:r w:rsidRPr="001C3EF7">
        <w:rPr>
          <w:rFonts w:asciiTheme="majorHAnsi" w:eastAsia="Times New Roman" w:hAnsiTheme="majorHAnsi"/>
          <w:color w:val="000000"/>
          <w:sz w:val="24"/>
          <w:szCs w:val="24"/>
          <w:vertAlign w:val="superscript"/>
        </w:rPr>
        <w:t>th</w:t>
      </w:r>
      <w:r w:rsidRPr="001C3EF7">
        <w:rPr>
          <w:rFonts w:asciiTheme="majorHAnsi" w:eastAsia="Times New Roman" w:hAnsiTheme="majorHAnsi"/>
          <w:color w:val="000000"/>
          <w:sz w:val="24"/>
          <w:szCs w:val="24"/>
        </w:rPr>
        <w:t>, 2022</w:t>
      </w:r>
      <w:r w:rsidR="004A7530">
        <w:rPr>
          <w:rFonts w:asciiTheme="majorHAnsi" w:eastAsia="Times New Roman" w:hAnsiTheme="majorHAnsi"/>
          <w:color w:val="000000"/>
          <w:sz w:val="24"/>
          <w:szCs w:val="24"/>
        </w:rPr>
        <w:t>.</w:t>
      </w:r>
    </w:p>
    <w:p w14:paraId="3A31B05A" w14:textId="652A5A93" w:rsidR="00AC7850" w:rsidRPr="007A79EA" w:rsidRDefault="00AC7850" w:rsidP="0010471D">
      <w:pPr>
        <w:pStyle w:val="ListParagraph"/>
        <w:numPr>
          <w:ilvl w:val="0"/>
          <w:numId w:val="12"/>
        </w:numPr>
        <w:overflowPunct/>
        <w:autoSpaceDE/>
        <w:autoSpaceDN/>
        <w:adjustRightInd/>
        <w:contextualSpacing/>
        <w:textAlignment w:val="auto"/>
        <w:rPr>
          <w:rFonts w:asciiTheme="majorHAnsi" w:hAnsiTheme="majorHAnsi"/>
          <w:iCs/>
          <w:color w:val="000000" w:themeColor="text1"/>
          <w:sz w:val="24"/>
          <w:szCs w:val="24"/>
          <w:lang w:eastAsia="ko-KR"/>
        </w:rPr>
      </w:pPr>
      <w:r w:rsidRPr="001C3EF7">
        <w:rPr>
          <w:rFonts w:asciiTheme="majorHAnsi" w:hAnsiTheme="majorHAnsi"/>
          <w:iCs/>
          <w:color w:val="000000" w:themeColor="text1"/>
          <w:sz w:val="24"/>
          <w:szCs w:val="24"/>
          <w:lang w:eastAsia="ko-KR"/>
        </w:rPr>
        <w:t>“Public Theology and Christian Social</w:t>
      </w:r>
      <w:r w:rsidRPr="007A79EA">
        <w:rPr>
          <w:rFonts w:asciiTheme="majorHAnsi" w:hAnsiTheme="majorHAnsi"/>
          <w:iCs/>
          <w:color w:val="000000" w:themeColor="text1"/>
          <w:sz w:val="24"/>
          <w:szCs w:val="24"/>
          <w:lang w:eastAsia="ko-KR"/>
        </w:rPr>
        <w:t xml:space="preserve"> Welfare”, </w:t>
      </w:r>
      <w:r w:rsidR="006D71C4" w:rsidRPr="007A79EA">
        <w:rPr>
          <w:rFonts w:asciiTheme="majorHAnsi" w:hAnsiTheme="majorHAnsi"/>
          <w:iCs/>
          <w:color w:val="000000" w:themeColor="text1"/>
          <w:sz w:val="24"/>
          <w:szCs w:val="24"/>
          <w:lang w:eastAsia="ko-KR"/>
        </w:rPr>
        <w:t xml:space="preserve">plenary lecture, </w:t>
      </w:r>
      <w:r w:rsidRPr="007A79EA">
        <w:rPr>
          <w:rFonts w:asciiTheme="majorHAnsi" w:hAnsiTheme="majorHAnsi"/>
          <w:iCs/>
          <w:color w:val="000000" w:themeColor="text1"/>
          <w:sz w:val="24"/>
          <w:szCs w:val="24"/>
          <w:lang w:eastAsia="ko-KR"/>
        </w:rPr>
        <w:t>Society for the Study of Christian Social Welfare in Korea annual conference, Taehawkwan, Seoul, May 28, 2021.</w:t>
      </w:r>
    </w:p>
    <w:p w14:paraId="6D8032B2" w14:textId="018CA87F" w:rsidR="00AC7850" w:rsidRPr="007A79EA" w:rsidRDefault="00AC7850" w:rsidP="0010471D">
      <w:pPr>
        <w:pStyle w:val="ListParagraph"/>
        <w:numPr>
          <w:ilvl w:val="0"/>
          <w:numId w:val="12"/>
        </w:numPr>
        <w:overflowPunct/>
        <w:autoSpaceDE/>
        <w:autoSpaceDN/>
        <w:adjustRightInd/>
        <w:contextualSpacing/>
        <w:textAlignment w:val="auto"/>
        <w:rPr>
          <w:rFonts w:asciiTheme="majorHAnsi" w:hAnsiTheme="majorHAnsi"/>
          <w:iCs/>
          <w:color w:val="000000" w:themeColor="text1"/>
          <w:sz w:val="24"/>
          <w:szCs w:val="24"/>
          <w:lang w:eastAsia="ko-KR"/>
        </w:rPr>
      </w:pPr>
      <w:r w:rsidRPr="007A79EA">
        <w:rPr>
          <w:rFonts w:asciiTheme="majorHAnsi" w:hAnsiTheme="majorHAnsi"/>
          <w:iCs/>
          <w:color w:val="000000" w:themeColor="text1"/>
          <w:sz w:val="24"/>
          <w:szCs w:val="24"/>
          <w:lang w:eastAsia="ko-KR"/>
        </w:rPr>
        <w:t xml:space="preserve"> </w:t>
      </w:r>
      <w:r w:rsidR="006D71C4" w:rsidRPr="007A79EA">
        <w:rPr>
          <w:rFonts w:asciiTheme="majorHAnsi" w:hAnsiTheme="majorHAnsi"/>
          <w:iCs/>
          <w:color w:val="000000" w:themeColor="text1"/>
          <w:sz w:val="24"/>
          <w:szCs w:val="24"/>
          <w:lang w:eastAsia="ko-KR"/>
        </w:rPr>
        <w:t>“Public Theology and Society”, seminar, Handong University, Pohang, May 29, 2021.</w:t>
      </w:r>
    </w:p>
    <w:p w14:paraId="5C9C335A" w14:textId="0DA14FDC" w:rsidR="0010471D" w:rsidRPr="007A79EA" w:rsidRDefault="0010471D" w:rsidP="0010471D">
      <w:pPr>
        <w:pStyle w:val="ListParagraph"/>
        <w:numPr>
          <w:ilvl w:val="0"/>
          <w:numId w:val="12"/>
        </w:numPr>
        <w:overflowPunct/>
        <w:autoSpaceDE/>
        <w:autoSpaceDN/>
        <w:adjustRightInd/>
        <w:contextualSpacing/>
        <w:textAlignment w:val="auto"/>
        <w:rPr>
          <w:rFonts w:asciiTheme="majorHAnsi" w:hAnsiTheme="majorHAnsi"/>
          <w:iCs/>
          <w:color w:val="000000" w:themeColor="text1"/>
          <w:sz w:val="24"/>
          <w:szCs w:val="24"/>
          <w:lang w:eastAsia="ko-KR"/>
        </w:rPr>
      </w:pPr>
      <w:r w:rsidRPr="007A79EA">
        <w:rPr>
          <w:rFonts w:asciiTheme="majorHAnsi" w:hAnsiTheme="majorHAnsi"/>
          <w:iCs/>
          <w:color w:val="000000" w:themeColor="text1"/>
          <w:sz w:val="24"/>
          <w:szCs w:val="24"/>
          <w:lang w:eastAsia="ko-KR"/>
        </w:rPr>
        <w:t>“Understanding of the Public Role of Christianity in Pre-Independence Korea”,</w:t>
      </w:r>
      <w:r w:rsidR="006D71C4" w:rsidRPr="007A79EA">
        <w:rPr>
          <w:rFonts w:asciiTheme="majorHAnsi" w:hAnsiTheme="majorHAnsi"/>
          <w:iCs/>
          <w:color w:val="000000" w:themeColor="text1"/>
          <w:sz w:val="24"/>
          <w:szCs w:val="24"/>
          <w:lang w:eastAsia="ko-KR"/>
        </w:rPr>
        <w:t xml:space="preserve"> plenary lecture,</w:t>
      </w:r>
      <w:r w:rsidRPr="007A79EA">
        <w:rPr>
          <w:rFonts w:asciiTheme="majorHAnsi" w:hAnsiTheme="majorHAnsi"/>
          <w:iCs/>
          <w:color w:val="000000" w:themeColor="text1"/>
          <w:sz w:val="24"/>
          <w:szCs w:val="24"/>
          <w:lang w:eastAsia="ko-KR"/>
        </w:rPr>
        <w:t xml:space="preserve"> </w:t>
      </w:r>
      <w:r w:rsidR="006D71C4" w:rsidRPr="007A79EA">
        <w:rPr>
          <w:rFonts w:asciiTheme="majorHAnsi" w:hAnsiTheme="majorHAnsi"/>
          <w:iCs/>
          <w:color w:val="000000" w:themeColor="text1"/>
          <w:sz w:val="24"/>
          <w:szCs w:val="24"/>
          <w:lang w:eastAsia="ko-KR"/>
        </w:rPr>
        <w:t>I</w:t>
      </w:r>
      <w:r w:rsidRPr="007A79EA">
        <w:rPr>
          <w:rFonts w:asciiTheme="majorHAnsi" w:hAnsiTheme="majorHAnsi"/>
          <w:iCs/>
          <w:color w:val="000000" w:themeColor="text1"/>
          <w:sz w:val="24"/>
          <w:szCs w:val="24"/>
          <w:lang w:eastAsia="ko-KR"/>
        </w:rPr>
        <w:t xml:space="preserve">nternational </w:t>
      </w:r>
      <w:r w:rsidR="006D71C4" w:rsidRPr="007A79EA">
        <w:rPr>
          <w:rFonts w:asciiTheme="majorHAnsi" w:hAnsiTheme="majorHAnsi"/>
          <w:iCs/>
          <w:color w:val="000000" w:themeColor="text1"/>
          <w:sz w:val="24"/>
          <w:szCs w:val="24"/>
          <w:lang w:eastAsia="ko-KR"/>
        </w:rPr>
        <w:t>C</w:t>
      </w:r>
      <w:r w:rsidRPr="007A79EA">
        <w:rPr>
          <w:rFonts w:asciiTheme="majorHAnsi" w:hAnsiTheme="majorHAnsi"/>
          <w:iCs/>
          <w:color w:val="000000" w:themeColor="text1"/>
          <w:sz w:val="24"/>
          <w:szCs w:val="24"/>
          <w:lang w:eastAsia="ko-KR"/>
        </w:rPr>
        <w:t>onference on the West, East Asia, and Korea in the Transitional Space of Modernity, Soongsil University, October 30-31, 2020.</w:t>
      </w:r>
    </w:p>
    <w:p w14:paraId="6F6AF18A" w14:textId="05316A5A" w:rsidR="0010471D" w:rsidRPr="007A79EA" w:rsidRDefault="0010471D" w:rsidP="0010471D">
      <w:pPr>
        <w:pStyle w:val="ListParagraph"/>
        <w:numPr>
          <w:ilvl w:val="0"/>
          <w:numId w:val="12"/>
        </w:numPr>
        <w:overflowPunct/>
        <w:autoSpaceDE/>
        <w:autoSpaceDN/>
        <w:adjustRightInd/>
        <w:contextualSpacing/>
        <w:textAlignment w:val="auto"/>
        <w:rPr>
          <w:rFonts w:asciiTheme="majorHAnsi" w:hAnsiTheme="majorHAnsi"/>
          <w:iCs/>
          <w:color w:val="000000" w:themeColor="text1"/>
          <w:sz w:val="24"/>
          <w:szCs w:val="24"/>
          <w:lang w:eastAsia="ko-KR"/>
        </w:rPr>
      </w:pPr>
      <w:r w:rsidRPr="007A79EA">
        <w:rPr>
          <w:rFonts w:asciiTheme="majorHAnsi" w:hAnsiTheme="majorHAnsi"/>
          <w:iCs/>
          <w:color w:val="000000" w:themeColor="text1"/>
          <w:sz w:val="24"/>
          <w:szCs w:val="24"/>
          <w:lang w:eastAsia="ko-KR"/>
        </w:rPr>
        <w:t>“Peace and Reconciliation the Korean Peninsula: Perspectives from Public Theology”, seminar</w:t>
      </w:r>
      <w:r w:rsidR="006D71C4" w:rsidRPr="007A79EA">
        <w:rPr>
          <w:rFonts w:asciiTheme="majorHAnsi" w:hAnsiTheme="majorHAnsi"/>
          <w:iCs/>
          <w:color w:val="000000" w:themeColor="text1"/>
          <w:sz w:val="24"/>
          <w:szCs w:val="24"/>
          <w:lang w:eastAsia="ko-KR"/>
        </w:rPr>
        <w:t>(online)</w:t>
      </w:r>
      <w:r w:rsidRPr="007A79EA">
        <w:rPr>
          <w:rFonts w:asciiTheme="majorHAnsi" w:hAnsiTheme="majorHAnsi"/>
          <w:iCs/>
          <w:color w:val="000000" w:themeColor="text1"/>
          <w:sz w:val="24"/>
          <w:szCs w:val="24"/>
          <w:lang w:eastAsia="ko-KR"/>
        </w:rPr>
        <w:t>, Presbyterian Church of Korea General Assembly executive members, February 7, 2020.</w:t>
      </w:r>
    </w:p>
    <w:p w14:paraId="351946E0" w14:textId="5FA1F661" w:rsidR="0010471D" w:rsidRPr="007A79EA" w:rsidRDefault="0010471D" w:rsidP="0010471D">
      <w:pPr>
        <w:pStyle w:val="ListParagraph"/>
        <w:numPr>
          <w:ilvl w:val="0"/>
          <w:numId w:val="12"/>
        </w:numPr>
        <w:overflowPunct/>
        <w:autoSpaceDE/>
        <w:autoSpaceDN/>
        <w:snapToGrid w:val="0"/>
        <w:textAlignment w:val="auto"/>
        <w:rPr>
          <w:rFonts w:asciiTheme="majorHAnsi" w:eastAsia="PMingLiU" w:hAnsiTheme="majorHAnsi" w:cs="Arial"/>
          <w:sz w:val="24"/>
          <w:szCs w:val="24"/>
          <w:lang w:eastAsia="ko-KR"/>
        </w:rPr>
      </w:pPr>
      <w:r w:rsidRPr="007A79EA">
        <w:rPr>
          <w:rFonts w:asciiTheme="majorHAnsi" w:hAnsiTheme="majorHAnsi"/>
          <w:iCs/>
          <w:color w:val="000000" w:themeColor="text1"/>
          <w:sz w:val="24"/>
          <w:szCs w:val="24"/>
          <w:lang w:eastAsia="ko-KR"/>
        </w:rPr>
        <w:t xml:space="preserve">“Christian Dialogue on Korean War”, </w:t>
      </w:r>
      <w:r w:rsidR="006D71C4" w:rsidRPr="007A79EA">
        <w:rPr>
          <w:rFonts w:asciiTheme="majorHAnsi" w:hAnsiTheme="majorHAnsi"/>
          <w:iCs/>
          <w:color w:val="000000" w:themeColor="text1"/>
          <w:sz w:val="24"/>
          <w:szCs w:val="24"/>
          <w:lang w:eastAsia="ko-KR"/>
        </w:rPr>
        <w:t>plenary lecture(online), S</w:t>
      </w:r>
      <w:r w:rsidRPr="007A79EA">
        <w:rPr>
          <w:rFonts w:asciiTheme="majorHAnsi" w:hAnsiTheme="majorHAnsi"/>
          <w:iCs/>
          <w:color w:val="000000" w:themeColor="text1"/>
          <w:sz w:val="24"/>
          <w:szCs w:val="24"/>
          <w:lang w:eastAsia="ko-KR"/>
        </w:rPr>
        <w:t xml:space="preserve">pecial </w:t>
      </w:r>
      <w:r w:rsidR="006D71C4" w:rsidRPr="007A79EA">
        <w:rPr>
          <w:rFonts w:asciiTheme="majorHAnsi" w:hAnsiTheme="majorHAnsi"/>
          <w:iCs/>
          <w:color w:val="000000" w:themeColor="text1"/>
          <w:sz w:val="24"/>
          <w:szCs w:val="24"/>
          <w:lang w:eastAsia="ko-KR"/>
        </w:rPr>
        <w:t>S</w:t>
      </w:r>
      <w:r w:rsidRPr="007A79EA">
        <w:rPr>
          <w:rFonts w:asciiTheme="majorHAnsi" w:hAnsiTheme="majorHAnsi"/>
          <w:iCs/>
          <w:color w:val="000000" w:themeColor="text1"/>
          <w:sz w:val="24"/>
          <w:szCs w:val="24"/>
          <w:lang w:eastAsia="ko-KR"/>
        </w:rPr>
        <w:t>ymposium on 70</w:t>
      </w:r>
      <w:r w:rsidRPr="007A79EA">
        <w:rPr>
          <w:rFonts w:asciiTheme="majorHAnsi" w:hAnsiTheme="majorHAnsi"/>
          <w:iCs/>
          <w:color w:val="000000" w:themeColor="text1"/>
          <w:sz w:val="24"/>
          <w:szCs w:val="24"/>
          <w:vertAlign w:val="superscript"/>
          <w:lang w:eastAsia="ko-KR"/>
        </w:rPr>
        <w:t>th</w:t>
      </w:r>
      <w:r w:rsidRPr="007A79EA">
        <w:rPr>
          <w:rFonts w:asciiTheme="majorHAnsi" w:hAnsiTheme="majorHAnsi"/>
          <w:iCs/>
          <w:color w:val="000000" w:themeColor="text1"/>
          <w:sz w:val="24"/>
          <w:szCs w:val="24"/>
          <w:lang w:eastAsia="ko-KR"/>
        </w:rPr>
        <w:t xml:space="preserve"> anniversary of Korean War, Mennonite Central Committee United Nations Office, June 4, 2020.</w:t>
      </w:r>
    </w:p>
    <w:p w14:paraId="1B920885" w14:textId="38627B19" w:rsidR="00B96317" w:rsidRPr="007A79EA" w:rsidRDefault="000F50CB" w:rsidP="008609BF">
      <w:pPr>
        <w:pStyle w:val="ListParagraph"/>
        <w:numPr>
          <w:ilvl w:val="0"/>
          <w:numId w:val="12"/>
        </w:numPr>
        <w:overflowPunct/>
        <w:autoSpaceDE/>
        <w:autoSpaceDN/>
        <w:snapToGrid w:val="0"/>
        <w:textAlignment w:val="auto"/>
        <w:rPr>
          <w:rFonts w:asciiTheme="majorHAnsi" w:eastAsia="PMingLiU" w:hAnsiTheme="majorHAnsi" w:cs="Arial"/>
          <w:sz w:val="24"/>
          <w:szCs w:val="24"/>
          <w:lang w:eastAsia="ko-KR"/>
        </w:rPr>
      </w:pPr>
      <w:r w:rsidRPr="007A79EA">
        <w:rPr>
          <w:rFonts w:asciiTheme="majorHAnsi" w:eastAsia="PMingLiU" w:hAnsiTheme="majorHAnsi" w:cs="Arial"/>
          <w:sz w:val="24"/>
          <w:szCs w:val="24"/>
          <w:lang w:eastAsia="ko-KR"/>
        </w:rPr>
        <w:lastRenderedPageBreak/>
        <w:t>‘</w:t>
      </w:r>
      <w:r w:rsidR="00C6739B" w:rsidRPr="007A79EA">
        <w:rPr>
          <w:rFonts w:asciiTheme="majorHAnsi" w:eastAsia="PMingLiU" w:hAnsiTheme="majorHAnsi" w:cs="Arial"/>
          <w:sz w:val="24"/>
          <w:szCs w:val="24"/>
          <w:lang w:eastAsia="ko-KR"/>
        </w:rPr>
        <w:t>Prospective</w:t>
      </w:r>
      <w:r w:rsidRPr="007A79EA">
        <w:rPr>
          <w:rFonts w:asciiTheme="majorHAnsi" w:eastAsia="PMingLiU" w:hAnsiTheme="majorHAnsi" w:cs="Arial"/>
          <w:sz w:val="24"/>
          <w:szCs w:val="24"/>
          <w:lang w:eastAsia="ko-KR"/>
        </w:rPr>
        <w:t xml:space="preserve"> and Trends in Public Theology’, public lecture, Presbyterian Church </w:t>
      </w:r>
      <w:r w:rsidR="00F93FA1" w:rsidRPr="007A79EA">
        <w:rPr>
          <w:rFonts w:asciiTheme="majorHAnsi" w:eastAsia="PMingLiU" w:hAnsiTheme="majorHAnsi" w:cs="Arial"/>
          <w:sz w:val="24"/>
          <w:szCs w:val="24"/>
          <w:lang w:eastAsia="ko-KR"/>
        </w:rPr>
        <w:t>of</w:t>
      </w:r>
      <w:r w:rsidRPr="007A79EA">
        <w:rPr>
          <w:rFonts w:asciiTheme="majorHAnsi" w:eastAsia="PMingLiU" w:hAnsiTheme="majorHAnsi" w:cs="Arial"/>
          <w:sz w:val="24"/>
          <w:szCs w:val="24"/>
          <w:lang w:eastAsia="ko-KR"/>
        </w:rPr>
        <w:t xml:space="preserve"> Korea, </w:t>
      </w:r>
      <w:r w:rsidR="00F93FA1" w:rsidRPr="007A79EA">
        <w:rPr>
          <w:rFonts w:asciiTheme="majorHAnsi" w:eastAsia="PMingLiU" w:hAnsiTheme="majorHAnsi" w:cs="Arial"/>
          <w:sz w:val="24"/>
          <w:szCs w:val="24"/>
          <w:lang w:eastAsia="ko-KR"/>
        </w:rPr>
        <w:t>October 17, 2019.</w:t>
      </w:r>
      <w:r w:rsidRPr="007A79EA">
        <w:rPr>
          <w:rFonts w:asciiTheme="majorHAnsi" w:eastAsia="PMingLiU" w:hAnsiTheme="majorHAnsi" w:cs="Arial"/>
          <w:sz w:val="24"/>
          <w:szCs w:val="24"/>
          <w:lang w:eastAsia="ko-KR"/>
        </w:rPr>
        <w:t xml:space="preserve"> </w:t>
      </w:r>
    </w:p>
    <w:p w14:paraId="0B81E19F" w14:textId="5D0B8C98" w:rsidR="00C6739B" w:rsidRPr="007A79EA" w:rsidRDefault="00C6739B" w:rsidP="00C6739B">
      <w:pPr>
        <w:pStyle w:val="ListParagraph"/>
        <w:numPr>
          <w:ilvl w:val="0"/>
          <w:numId w:val="12"/>
        </w:numPr>
        <w:overflowPunct/>
        <w:autoSpaceDE/>
        <w:autoSpaceDN/>
        <w:snapToGrid w:val="0"/>
        <w:textAlignment w:val="auto"/>
        <w:rPr>
          <w:rFonts w:asciiTheme="majorHAnsi" w:eastAsia="PMingLiU" w:hAnsiTheme="majorHAnsi" w:cs="Arial"/>
          <w:sz w:val="24"/>
          <w:szCs w:val="24"/>
          <w:lang w:eastAsia="ko-KR"/>
        </w:rPr>
      </w:pPr>
      <w:r w:rsidRPr="007A79EA">
        <w:rPr>
          <w:rFonts w:asciiTheme="majorHAnsi" w:eastAsia="PMingLiU" w:hAnsiTheme="majorHAnsi" w:cs="Arial"/>
          <w:sz w:val="24"/>
          <w:szCs w:val="24"/>
          <w:lang w:eastAsia="ko-KR"/>
        </w:rPr>
        <w:t xml:space="preserve"> ‘Theology in the Public Sphere’, public lecture, University of Otago, New Zealand, July 9, 2019.</w:t>
      </w:r>
    </w:p>
    <w:p w14:paraId="14B72D89" w14:textId="1478C008" w:rsidR="00C6739B" w:rsidRPr="007A79EA" w:rsidRDefault="00C6739B" w:rsidP="00C6739B">
      <w:pPr>
        <w:pStyle w:val="ListParagraph"/>
        <w:numPr>
          <w:ilvl w:val="0"/>
          <w:numId w:val="12"/>
        </w:numPr>
        <w:overflowPunct/>
        <w:autoSpaceDE/>
        <w:autoSpaceDN/>
        <w:snapToGrid w:val="0"/>
        <w:textAlignment w:val="auto"/>
        <w:rPr>
          <w:rFonts w:asciiTheme="majorHAnsi" w:eastAsia="PMingLiU" w:hAnsiTheme="majorHAnsi" w:cs="Arial"/>
          <w:sz w:val="24"/>
          <w:szCs w:val="24"/>
          <w:lang w:eastAsia="ko-KR"/>
        </w:rPr>
      </w:pPr>
      <w:r w:rsidRPr="007A79EA">
        <w:rPr>
          <w:rFonts w:asciiTheme="majorHAnsi" w:eastAsia="PMingLiU" w:hAnsiTheme="majorHAnsi" w:cs="Arial"/>
          <w:sz w:val="24"/>
          <w:szCs w:val="24"/>
          <w:lang w:eastAsia="ko-KR"/>
        </w:rPr>
        <w:t xml:space="preserve"> ‘Public Engagement of Churches in Contemporary Secular and Multicultural Contexts’, public lecture, Laidlaw College, Auckland, New Zealand, July 5, 2019.</w:t>
      </w:r>
    </w:p>
    <w:p w14:paraId="1680E730" w14:textId="1C04B8A5" w:rsidR="00C6739B" w:rsidRPr="007A79EA" w:rsidRDefault="00C6739B" w:rsidP="00C6739B">
      <w:pPr>
        <w:pStyle w:val="ListParagraph"/>
        <w:numPr>
          <w:ilvl w:val="0"/>
          <w:numId w:val="12"/>
        </w:numPr>
        <w:overflowPunct/>
        <w:autoSpaceDE/>
        <w:autoSpaceDN/>
        <w:snapToGrid w:val="0"/>
        <w:textAlignment w:val="auto"/>
        <w:rPr>
          <w:rFonts w:asciiTheme="majorHAnsi" w:eastAsia="PMingLiU" w:hAnsiTheme="majorHAnsi" w:cs="Arial"/>
          <w:sz w:val="24"/>
          <w:szCs w:val="24"/>
          <w:lang w:eastAsia="ko-KR"/>
        </w:rPr>
      </w:pPr>
      <w:r w:rsidRPr="007A79EA">
        <w:rPr>
          <w:rFonts w:asciiTheme="majorHAnsi" w:eastAsia="PMingLiU" w:hAnsiTheme="majorHAnsi" w:cs="Arial"/>
          <w:sz w:val="24"/>
          <w:szCs w:val="24"/>
          <w:lang w:eastAsia="ko-KR"/>
        </w:rPr>
        <w:t>‘World Christianity as Multicultural Community’, keynote lecture, Conference on Church as Multicultural Community, Laidlaw College, Auckland, New Zealand, July 4, 2019.</w:t>
      </w:r>
    </w:p>
    <w:p w14:paraId="3E2B0382" w14:textId="07EFD3D3" w:rsidR="00B96317" w:rsidRPr="007A79EA" w:rsidRDefault="000F50CB" w:rsidP="008609BF">
      <w:pPr>
        <w:pStyle w:val="ListParagraph"/>
        <w:numPr>
          <w:ilvl w:val="0"/>
          <w:numId w:val="12"/>
        </w:numPr>
        <w:overflowPunct/>
        <w:autoSpaceDE/>
        <w:autoSpaceDN/>
        <w:snapToGrid w:val="0"/>
        <w:textAlignment w:val="auto"/>
        <w:rPr>
          <w:rFonts w:asciiTheme="majorHAnsi" w:eastAsia="PMingLiU" w:hAnsiTheme="majorHAnsi" w:cs="Arial"/>
          <w:sz w:val="24"/>
          <w:szCs w:val="24"/>
          <w:lang w:eastAsia="ko-KR"/>
        </w:rPr>
      </w:pPr>
      <w:r w:rsidRPr="007A79EA">
        <w:rPr>
          <w:rFonts w:asciiTheme="majorHAnsi" w:eastAsia="PMingLiU" w:hAnsiTheme="majorHAnsi" w:cs="Arial"/>
          <w:sz w:val="24"/>
          <w:szCs w:val="24"/>
          <w:lang w:eastAsia="ko-KR"/>
        </w:rPr>
        <w:t xml:space="preserve">‘Public Theology, Ethics, and Law’, special lecture, Christian </w:t>
      </w:r>
      <w:r w:rsidR="00C6739B" w:rsidRPr="007A79EA">
        <w:rPr>
          <w:rFonts w:asciiTheme="majorHAnsi" w:eastAsia="PMingLiU" w:hAnsiTheme="majorHAnsi" w:cs="Arial"/>
          <w:sz w:val="24"/>
          <w:szCs w:val="24"/>
          <w:lang w:eastAsia="ko-KR"/>
        </w:rPr>
        <w:t>Lawyers</w:t>
      </w:r>
      <w:r w:rsidRPr="007A79EA">
        <w:rPr>
          <w:rFonts w:asciiTheme="majorHAnsi" w:eastAsia="PMingLiU" w:hAnsiTheme="majorHAnsi" w:cs="Arial"/>
          <w:sz w:val="24"/>
          <w:szCs w:val="24"/>
          <w:lang w:eastAsia="ko-KR"/>
        </w:rPr>
        <w:t xml:space="preserve"> Association, May 30, 2019. </w:t>
      </w:r>
    </w:p>
    <w:p w14:paraId="12376507" w14:textId="56C938FF" w:rsidR="00B96317" w:rsidRPr="007A79EA" w:rsidRDefault="00B96317" w:rsidP="008609BF">
      <w:pPr>
        <w:pStyle w:val="ListParagraph"/>
        <w:numPr>
          <w:ilvl w:val="0"/>
          <w:numId w:val="12"/>
        </w:numPr>
        <w:overflowPunct/>
        <w:autoSpaceDE/>
        <w:autoSpaceDN/>
        <w:snapToGrid w:val="0"/>
        <w:textAlignment w:val="auto"/>
        <w:rPr>
          <w:rFonts w:asciiTheme="majorHAnsi" w:eastAsia="PMingLiU" w:hAnsiTheme="majorHAnsi" w:cs="Arial"/>
          <w:sz w:val="24"/>
          <w:szCs w:val="24"/>
          <w:lang w:eastAsia="ko-KR"/>
        </w:rPr>
      </w:pPr>
      <w:r w:rsidRPr="007A79EA">
        <w:rPr>
          <w:rFonts w:asciiTheme="majorHAnsi" w:eastAsia="PMingLiU" w:hAnsiTheme="majorHAnsi" w:cs="Arial"/>
          <w:sz w:val="24"/>
          <w:szCs w:val="24"/>
          <w:lang w:eastAsia="ko-KR"/>
        </w:rPr>
        <w:t xml:space="preserve">‘Public Theology and Social Welfare in Korea’, </w:t>
      </w:r>
      <w:r w:rsidR="000F50CB" w:rsidRPr="007A79EA">
        <w:rPr>
          <w:rFonts w:asciiTheme="majorHAnsi" w:eastAsia="PMingLiU" w:hAnsiTheme="majorHAnsi" w:cs="Arial"/>
          <w:sz w:val="24"/>
          <w:szCs w:val="24"/>
          <w:lang w:eastAsia="ko-KR"/>
        </w:rPr>
        <w:t>public lecture, Mi</w:t>
      </w:r>
      <w:r w:rsidR="008D7BD3">
        <w:rPr>
          <w:rFonts w:asciiTheme="majorHAnsi" w:eastAsia="PMingLiU" w:hAnsiTheme="majorHAnsi" w:cs="Arial"/>
          <w:sz w:val="24"/>
          <w:szCs w:val="24"/>
          <w:lang w:eastAsia="ko-KR"/>
        </w:rPr>
        <w:t>r</w:t>
      </w:r>
      <w:r w:rsidR="000F50CB" w:rsidRPr="007A79EA">
        <w:rPr>
          <w:rFonts w:asciiTheme="majorHAnsi" w:eastAsia="PMingLiU" w:hAnsiTheme="majorHAnsi" w:cs="Arial"/>
          <w:sz w:val="24"/>
          <w:szCs w:val="24"/>
          <w:lang w:eastAsia="ko-KR"/>
        </w:rPr>
        <w:t xml:space="preserve">al Foundation, May 24, 2019. </w:t>
      </w:r>
    </w:p>
    <w:p w14:paraId="0B981095" w14:textId="731B6683" w:rsidR="00B96317" w:rsidRPr="007A79EA" w:rsidRDefault="00B96317" w:rsidP="000F50CB">
      <w:pPr>
        <w:pStyle w:val="ListParagraph"/>
        <w:numPr>
          <w:ilvl w:val="0"/>
          <w:numId w:val="12"/>
        </w:numPr>
        <w:overflowPunct/>
        <w:autoSpaceDE/>
        <w:autoSpaceDN/>
        <w:snapToGrid w:val="0"/>
        <w:textAlignment w:val="auto"/>
        <w:rPr>
          <w:rFonts w:asciiTheme="majorHAnsi" w:eastAsia="PMingLiU" w:hAnsiTheme="majorHAnsi" w:cs="Arial"/>
          <w:sz w:val="24"/>
          <w:szCs w:val="24"/>
          <w:lang w:eastAsia="ko-KR"/>
        </w:rPr>
      </w:pPr>
      <w:r w:rsidRPr="007A79EA">
        <w:rPr>
          <w:rFonts w:asciiTheme="majorHAnsi" w:eastAsia="PMingLiU" w:hAnsiTheme="majorHAnsi" w:cs="Arial"/>
          <w:sz w:val="24"/>
          <w:szCs w:val="24"/>
          <w:lang w:eastAsia="ko-KR"/>
        </w:rPr>
        <w:t>‘The Christian impact on the shaping of the First Republic of Korea, 1945-48: anti-communism or vision for a new nation?</w:t>
      </w:r>
      <w:r w:rsidR="00C6739B" w:rsidRPr="007A79EA">
        <w:rPr>
          <w:rFonts w:asciiTheme="majorHAnsi" w:eastAsia="PMingLiU" w:hAnsiTheme="majorHAnsi" w:cs="Arial"/>
          <w:sz w:val="24"/>
          <w:szCs w:val="24"/>
          <w:lang w:eastAsia="ko-KR"/>
        </w:rPr>
        <w:t>’</w:t>
      </w:r>
      <w:r w:rsidRPr="007A79EA">
        <w:rPr>
          <w:rFonts w:asciiTheme="majorHAnsi" w:eastAsia="PMingLiU" w:hAnsiTheme="majorHAnsi" w:cs="Arial"/>
          <w:sz w:val="24"/>
          <w:szCs w:val="24"/>
          <w:lang w:eastAsia="ko-KR"/>
        </w:rPr>
        <w:t>, plenary lecture, International Symposium on Social Change and Christianity in Korea After the WWII, Seoul Theological University, May 19-20, 2019.</w:t>
      </w:r>
    </w:p>
    <w:p w14:paraId="179C8F80" w14:textId="722B8B9E" w:rsidR="008609BF" w:rsidRPr="007A79EA" w:rsidRDefault="008609BF" w:rsidP="008609BF">
      <w:pPr>
        <w:pStyle w:val="ListParagraph"/>
        <w:numPr>
          <w:ilvl w:val="0"/>
          <w:numId w:val="12"/>
        </w:numPr>
        <w:overflowPunct/>
        <w:autoSpaceDE/>
        <w:autoSpaceDN/>
        <w:snapToGrid w:val="0"/>
        <w:textAlignment w:val="auto"/>
        <w:rPr>
          <w:rFonts w:asciiTheme="majorHAnsi" w:eastAsia="PMingLiU" w:hAnsiTheme="majorHAnsi" w:cs="Arial"/>
          <w:sz w:val="24"/>
          <w:szCs w:val="24"/>
          <w:lang w:eastAsia="ko-KR"/>
        </w:rPr>
      </w:pPr>
      <w:r w:rsidRPr="007A79EA">
        <w:rPr>
          <w:rFonts w:asciiTheme="majorHAnsi" w:hAnsiTheme="majorHAnsi" w:cs="Arial"/>
          <w:bCs/>
          <w:iCs/>
          <w:sz w:val="24"/>
          <w:szCs w:val="24"/>
        </w:rPr>
        <w:t xml:space="preserve">‘Issues and Trends in Public Theology’, public lecture, </w:t>
      </w:r>
      <w:r w:rsidRPr="007A79EA">
        <w:rPr>
          <w:rFonts w:asciiTheme="majorHAnsi" w:hAnsiTheme="majorHAnsi" w:cs="Arial"/>
          <w:bCs/>
          <w:iCs/>
          <w:sz w:val="24"/>
          <w:szCs w:val="24"/>
          <w:lang w:eastAsia="ko-KR"/>
        </w:rPr>
        <w:t>Presbyterian Theological Seminary in America, March 28, 2019.</w:t>
      </w:r>
    </w:p>
    <w:p w14:paraId="31B74944" w14:textId="7C6CB4F6" w:rsidR="008609BF" w:rsidRPr="007A79EA" w:rsidRDefault="008609BF" w:rsidP="008609BF">
      <w:pPr>
        <w:pStyle w:val="ListParagraph"/>
        <w:numPr>
          <w:ilvl w:val="0"/>
          <w:numId w:val="12"/>
        </w:numPr>
        <w:overflowPunct/>
        <w:autoSpaceDE/>
        <w:autoSpaceDN/>
        <w:adjustRightInd/>
        <w:contextualSpacing/>
        <w:textAlignment w:val="auto"/>
        <w:rPr>
          <w:rFonts w:asciiTheme="majorHAnsi" w:hAnsiTheme="majorHAnsi" w:cs="Arial"/>
          <w:sz w:val="24"/>
          <w:szCs w:val="24"/>
          <w:lang w:val="en-GB"/>
        </w:rPr>
      </w:pPr>
      <w:r w:rsidRPr="007A79EA">
        <w:rPr>
          <w:rFonts w:asciiTheme="majorHAnsi" w:hAnsiTheme="majorHAnsi" w:cs="Arial"/>
          <w:sz w:val="24"/>
          <w:szCs w:val="24"/>
          <w:lang w:val="en-GB"/>
        </w:rPr>
        <w:t xml:space="preserve">‘Reconciliation Possible? Church’s Efforts on Peace-building in the Korean Peninsula’, Unification Mission Academy, January 23, 2019. </w:t>
      </w:r>
    </w:p>
    <w:p w14:paraId="34D54C4C" w14:textId="266832AC" w:rsidR="008609BF" w:rsidRPr="007A79EA" w:rsidRDefault="008609BF" w:rsidP="008609BF">
      <w:pPr>
        <w:pStyle w:val="ListParagraph"/>
        <w:numPr>
          <w:ilvl w:val="0"/>
          <w:numId w:val="12"/>
        </w:numPr>
        <w:overflowPunct/>
        <w:autoSpaceDE/>
        <w:autoSpaceDN/>
        <w:adjustRightInd/>
        <w:contextualSpacing/>
        <w:textAlignment w:val="auto"/>
        <w:rPr>
          <w:rFonts w:asciiTheme="majorHAnsi" w:hAnsiTheme="majorHAnsi" w:cs="Arial"/>
          <w:sz w:val="24"/>
          <w:szCs w:val="24"/>
          <w:lang w:val="en-GB"/>
        </w:rPr>
      </w:pPr>
      <w:r w:rsidRPr="007A79EA">
        <w:rPr>
          <w:rFonts w:asciiTheme="majorHAnsi" w:hAnsiTheme="majorHAnsi" w:cs="Arial"/>
          <w:sz w:val="24"/>
          <w:szCs w:val="24"/>
          <w:lang w:val="en-GB"/>
        </w:rPr>
        <w:t xml:space="preserve">‘Public Life and Social Justice: Catholic Social Teaching and Confucian Philosophy on the Common Good’, conference presentation, </w:t>
      </w:r>
      <w:r w:rsidRPr="007A79EA">
        <w:rPr>
          <w:rFonts w:asciiTheme="majorHAnsi" w:hAnsiTheme="majorHAnsi" w:cs="Arial"/>
          <w:sz w:val="24"/>
          <w:szCs w:val="24"/>
        </w:rPr>
        <w:t xml:space="preserve">Conference on </w:t>
      </w:r>
      <w:r w:rsidRPr="007A79EA">
        <w:rPr>
          <w:rFonts w:asciiTheme="majorHAnsi" w:hAnsiTheme="majorHAnsi" w:cs="Arial"/>
          <w:bCs/>
          <w:iCs/>
          <w:sz w:val="24"/>
          <w:szCs w:val="24"/>
        </w:rPr>
        <w:t xml:space="preserve">Confucian-Christian Dialogue and the Church’s Mission in Asia, </w:t>
      </w:r>
      <w:r w:rsidRPr="007A79EA">
        <w:rPr>
          <w:rFonts w:asciiTheme="majorHAnsi" w:hAnsiTheme="majorHAnsi" w:cs="Arial"/>
          <w:sz w:val="24"/>
          <w:szCs w:val="24"/>
          <w:lang w:val="en-GB"/>
        </w:rPr>
        <w:t>Urbaniana University, Rome, December 4-8, 2018.</w:t>
      </w:r>
    </w:p>
    <w:p w14:paraId="2F7887C1" w14:textId="5E26FAA2" w:rsidR="008609BF" w:rsidRPr="007A79EA" w:rsidRDefault="008609BF" w:rsidP="008609BF">
      <w:pPr>
        <w:pStyle w:val="ListParagraph"/>
        <w:numPr>
          <w:ilvl w:val="0"/>
          <w:numId w:val="12"/>
        </w:numPr>
        <w:overflowPunct/>
        <w:autoSpaceDE/>
        <w:autoSpaceDN/>
        <w:adjustRightInd/>
        <w:contextualSpacing/>
        <w:textAlignment w:val="auto"/>
        <w:rPr>
          <w:rFonts w:asciiTheme="majorHAnsi" w:hAnsiTheme="majorHAnsi" w:cs="Arial"/>
          <w:sz w:val="24"/>
          <w:szCs w:val="24"/>
        </w:rPr>
      </w:pPr>
      <w:r w:rsidRPr="007A79EA">
        <w:rPr>
          <w:rFonts w:asciiTheme="majorHAnsi" w:hAnsiTheme="majorHAnsi" w:cs="Arial"/>
          <w:sz w:val="24"/>
          <w:szCs w:val="24"/>
        </w:rPr>
        <w:t xml:space="preserve">‘Peace-building and Justice-seeking’, plenary lecture, Leadership Conference, Calvary Church, Oct 29, 2018.  </w:t>
      </w:r>
    </w:p>
    <w:p w14:paraId="2BE1FC66" w14:textId="353F8316" w:rsidR="008609BF" w:rsidRPr="007A79EA" w:rsidRDefault="008609BF" w:rsidP="008609BF">
      <w:pPr>
        <w:pStyle w:val="ListParagraph"/>
        <w:numPr>
          <w:ilvl w:val="0"/>
          <w:numId w:val="12"/>
        </w:numPr>
        <w:overflowPunct/>
        <w:autoSpaceDE/>
        <w:autoSpaceDN/>
        <w:adjustRightInd/>
        <w:contextualSpacing/>
        <w:textAlignment w:val="auto"/>
        <w:rPr>
          <w:rFonts w:asciiTheme="majorHAnsi" w:hAnsiTheme="majorHAnsi" w:cs="Arial"/>
          <w:sz w:val="24"/>
          <w:szCs w:val="24"/>
        </w:rPr>
      </w:pPr>
      <w:r w:rsidRPr="007A79EA">
        <w:rPr>
          <w:rFonts w:asciiTheme="majorHAnsi" w:hAnsiTheme="majorHAnsi" w:cs="Arial"/>
          <w:sz w:val="24"/>
          <w:szCs w:val="24"/>
        </w:rPr>
        <w:t xml:space="preserve">‘Public Missiology’, lecture, Juan International University, Oct 26, 2018. </w:t>
      </w:r>
    </w:p>
    <w:p w14:paraId="24B30281" w14:textId="463C6055" w:rsidR="008609BF" w:rsidRPr="007A79EA" w:rsidRDefault="008609BF" w:rsidP="008609BF">
      <w:pPr>
        <w:pStyle w:val="ListParagraph"/>
        <w:numPr>
          <w:ilvl w:val="0"/>
          <w:numId w:val="12"/>
        </w:numPr>
        <w:overflowPunct/>
        <w:autoSpaceDE/>
        <w:autoSpaceDN/>
        <w:adjustRightInd/>
        <w:contextualSpacing/>
        <w:textAlignment w:val="auto"/>
        <w:rPr>
          <w:rFonts w:asciiTheme="majorHAnsi" w:hAnsiTheme="majorHAnsi" w:cs="Arial"/>
          <w:sz w:val="24"/>
          <w:szCs w:val="24"/>
        </w:rPr>
      </w:pPr>
      <w:r w:rsidRPr="007A79EA">
        <w:rPr>
          <w:rFonts w:asciiTheme="majorHAnsi" w:hAnsiTheme="majorHAnsi" w:cs="Arial"/>
          <w:sz w:val="24"/>
          <w:szCs w:val="24"/>
        </w:rPr>
        <w:t>‘Towards Peace and Reconciliation in the Korean Peninsula’, plenary lecture, Peace Conference, Soongsil University, Oct 23-25, 2018.</w:t>
      </w:r>
    </w:p>
    <w:p w14:paraId="78226C13" w14:textId="270890E4" w:rsidR="007148C1" w:rsidRPr="007A79EA" w:rsidRDefault="008609BF" w:rsidP="003560BF">
      <w:pPr>
        <w:pStyle w:val="ListParagraph"/>
        <w:numPr>
          <w:ilvl w:val="0"/>
          <w:numId w:val="12"/>
        </w:numPr>
        <w:overflowPunct/>
        <w:autoSpaceDE/>
        <w:autoSpaceDN/>
        <w:snapToGrid w:val="0"/>
        <w:ind w:left="357" w:hanging="357"/>
        <w:textAlignment w:val="auto"/>
        <w:rPr>
          <w:rFonts w:asciiTheme="majorHAnsi" w:eastAsia="PMingLiU" w:hAnsiTheme="majorHAnsi" w:cs="Arial"/>
          <w:sz w:val="24"/>
          <w:szCs w:val="24"/>
          <w:lang w:eastAsia="ko-KR"/>
        </w:rPr>
      </w:pPr>
      <w:r w:rsidRPr="007A79EA">
        <w:rPr>
          <w:rFonts w:asciiTheme="majorHAnsi" w:hAnsiTheme="majorHAnsi"/>
          <w:sz w:val="24"/>
          <w:szCs w:val="24"/>
        </w:rPr>
        <w:t xml:space="preserve"> </w:t>
      </w:r>
      <w:r w:rsidR="007148C1" w:rsidRPr="007A79EA">
        <w:rPr>
          <w:rFonts w:asciiTheme="majorHAnsi" w:hAnsiTheme="majorHAnsi"/>
          <w:sz w:val="24"/>
          <w:szCs w:val="24"/>
        </w:rPr>
        <w:t>‘Reflections on Korean Christian Theologies for Peace, Reconciliation and Unification’</w:t>
      </w:r>
      <w:r w:rsidR="00D22E0E" w:rsidRPr="007A79EA">
        <w:rPr>
          <w:rFonts w:asciiTheme="majorHAnsi" w:hAnsiTheme="majorHAnsi"/>
          <w:sz w:val="24"/>
          <w:szCs w:val="24"/>
        </w:rPr>
        <w:t>,</w:t>
      </w:r>
      <w:r w:rsidR="007148C1" w:rsidRPr="007A79EA">
        <w:rPr>
          <w:rFonts w:asciiTheme="majorHAnsi" w:hAnsiTheme="majorHAnsi"/>
          <w:sz w:val="24"/>
          <w:szCs w:val="24"/>
        </w:rPr>
        <w:t xml:space="preserve"> </w:t>
      </w:r>
      <w:r w:rsidR="00D22E0E" w:rsidRPr="007A79EA">
        <w:rPr>
          <w:rFonts w:asciiTheme="majorHAnsi" w:hAnsiTheme="majorHAnsi"/>
          <w:sz w:val="24"/>
          <w:szCs w:val="24"/>
        </w:rPr>
        <w:t xml:space="preserve">plenary lecture, </w:t>
      </w:r>
      <w:r w:rsidR="007B26A9" w:rsidRPr="007A79EA">
        <w:rPr>
          <w:rFonts w:asciiTheme="majorHAnsi" w:hAnsiTheme="majorHAnsi"/>
          <w:sz w:val="24"/>
          <w:szCs w:val="24"/>
        </w:rPr>
        <w:t xml:space="preserve">Peace and Reconciliation Forum, </w:t>
      </w:r>
      <w:r w:rsidR="00D22E0E" w:rsidRPr="007A79EA">
        <w:rPr>
          <w:rFonts w:asciiTheme="majorHAnsi" w:hAnsiTheme="majorHAnsi"/>
          <w:sz w:val="24"/>
          <w:szCs w:val="24"/>
        </w:rPr>
        <w:t>Fuller Theological Seminary, July 31, 2018.</w:t>
      </w:r>
    </w:p>
    <w:p w14:paraId="765020CC" w14:textId="57C1EF4B" w:rsidR="008609BF" w:rsidRPr="007A79EA" w:rsidRDefault="008609BF" w:rsidP="008609BF">
      <w:pPr>
        <w:pStyle w:val="ListParagraph"/>
        <w:numPr>
          <w:ilvl w:val="0"/>
          <w:numId w:val="12"/>
        </w:numPr>
        <w:overflowPunct/>
        <w:autoSpaceDE/>
        <w:autoSpaceDN/>
        <w:adjustRightInd/>
        <w:contextualSpacing/>
        <w:textAlignment w:val="auto"/>
        <w:rPr>
          <w:rFonts w:asciiTheme="majorHAnsi" w:hAnsiTheme="majorHAnsi" w:cs="Arial"/>
          <w:sz w:val="24"/>
          <w:szCs w:val="24"/>
        </w:rPr>
      </w:pPr>
      <w:r w:rsidRPr="007A79EA">
        <w:rPr>
          <w:rFonts w:asciiTheme="majorHAnsi" w:hAnsiTheme="majorHAnsi" w:cs="Arial"/>
          <w:sz w:val="24"/>
          <w:szCs w:val="24"/>
        </w:rPr>
        <w:t xml:space="preserve">“Public Theology and the Korean Church”, public lecture, New Waves Plus Academy, Seoul, July 2, 2018. </w:t>
      </w:r>
    </w:p>
    <w:p w14:paraId="54C98E2B" w14:textId="6B960BD0" w:rsidR="003560BF" w:rsidRPr="007A79EA" w:rsidRDefault="003560BF" w:rsidP="003560BF">
      <w:pPr>
        <w:pStyle w:val="ListParagraph"/>
        <w:numPr>
          <w:ilvl w:val="0"/>
          <w:numId w:val="12"/>
        </w:numPr>
        <w:overflowPunct/>
        <w:autoSpaceDE/>
        <w:autoSpaceDN/>
        <w:snapToGrid w:val="0"/>
        <w:ind w:left="357" w:hanging="357"/>
        <w:textAlignment w:val="auto"/>
        <w:rPr>
          <w:rFonts w:asciiTheme="majorHAnsi" w:eastAsia="PMingLiU" w:hAnsiTheme="majorHAnsi" w:cs="Arial"/>
          <w:sz w:val="24"/>
          <w:szCs w:val="24"/>
          <w:lang w:eastAsia="ko-KR"/>
        </w:rPr>
      </w:pPr>
      <w:r w:rsidRPr="007A79EA">
        <w:rPr>
          <w:rFonts w:asciiTheme="majorHAnsi" w:hAnsiTheme="majorHAnsi"/>
          <w:bCs/>
          <w:sz w:val="24"/>
          <w:szCs w:val="24"/>
          <w:lang w:val="en-GB"/>
        </w:rPr>
        <w:t>‘Jangshin Theology and Public Theology: Focus and Catalyst for Social Transformation’, plenary lecture, Annual Conference, Presbyterian University and Theological Seminary, May 14-16, 2018.</w:t>
      </w:r>
    </w:p>
    <w:p w14:paraId="0CBB935B" w14:textId="77777777" w:rsidR="00D22E0E" w:rsidRPr="007A79EA" w:rsidRDefault="00D22E0E" w:rsidP="00D22E0E">
      <w:pPr>
        <w:pStyle w:val="ListParagraph"/>
        <w:numPr>
          <w:ilvl w:val="0"/>
          <w:numId w:val="12"/>
        </w:numPr>
        <w:overflowPunct/>
        <w:autoSpaceDE/>
        <w:autoSpaceDN/>
        <w:snapToGrid w:val="0"/>
        <w:ind w:left="357" w:hanging="357"/>
        <w:textAlignment w:val="auto"/>
        <w:rPr>
          <w:rFonts w:asciiTheme="majorHAnsi" w:eastAsia="PMingLiU" w:hAnsiTheme="majorHAnsi" w:cs="Arial"/>
          <w:sz w:val="24"/>
          <w:szCs w:val="24"/>
          <w:lang w:eastAsia="ko-KR"/>
        </w:rPr>
      </w:pPr>
      <w:r w:rsidRPr="007A79EA">
        <w:rPr>
          <w:rFonts w:asciiTheme="majorHAnsi" w:hAnsiTheme="majorHAnsi"/>
          <w:sz w:val="24"/>
          <w:szCs w:val="24"/>
        </w:rPr>
        <w:t>‘</w:t>
      </w:r>
      <w:r w:rsidRPr="007A79EA">
        <w:rPr>
          <w:rFonts w:asciiTheme="majorHAnsi" w:hAnsiTheme="majorHAnsi"/>
          <w:bCs/>
          <w:sz w:val="24"/>
          <w:szCs w:val="24"/>
          <w:lang w:val="en-GB"/>
        </w:rPr>
        <w:t>Christianity and Social Justice: The Search for the Common Good from the Perspective of Public Theology’, Laidlaw Lecture, Knox College, University of Toronto, March 6</w:t>
      </w:r>
      <w:r w:rsidRPr="007A79EA">
        <w:rPr>
          <w:rFonts w:asciiTheme="majorHAnsi" w:hAnsiTheme="majorHAnsi"/>
          <w:bCs/>
          <w:sz w:val="24"/>
          <w:szCs w:val="24"/>
          <w:vertAlign w:val="superscript"/>
          <w:lang w:val="en-GB"/>
        </w:rPr>
        <w:t>th</w:t>
      </w:r>
      <w:r w:rsidRPr="007A79EA">
        <w:rPr>
          <w:rFonts w:asciiTheme="majorHAnsi" w:hAnsiTheme="majorHAnsi"/>
          <w:bCs/>
          <w:sz w:val="24"/>
          <w:szCs w:val="24"/>
          <w:lang w:val="en-GB"/>
        </w:rPr>
        <w:t>, 2018.</w:t>
      </w:r>
    </w:p>
    <w:p w14:paraId="374ECEFE" w14:textId="738DC9CA" w:rsidR="003560BF" w:rsidRPr="007A79EA" w:rsidRDefault="003560BF" w:rsidP="00D22E0E">
      <w:pPr>
        <w:pStyle w:val="ListParagraph"/>
        <w:numPr>
          <w:ilvl w:val="0"/>
          <w:numId w:val="12"/>
        </w:numPr>
        <w:overflowPunct/>
        <w:autoSpaceDE/>
        <w:autoSpaceDN/>
        <w:snapToGrid w:val="0"/>
        <w:ind w:left="357" w:hanging="357"/>
        <w:textAlignment w:val="auto"/>
        <w:rPr>
          <w:rFonts w:asciiTheme="majorHAnsi" w:eastAsia="PMingLiU" w:hAnsiTheme="majorHAnsi" w:cs="Arial"/>
          <w:sz w:val="24"/>
          <w:szCs w:val="24"/>
          <w:lang w:eastAsia="ko-KR"/>
        </w:rPr>
      </w:pPr>
      <w:r w:rsidRPr="007A79EA">
        <w:rPr>
          <w:rFonts w:asciiTheme="majorHAnsi" w:hAnsiTheme="majorHAnsi"/>
          <w:bCs/>
          <w:sz w:val="24"/>
          <w:szCs w:val="24"/>
          <w:lang w:val="en-GB"/>
        </w:rPr>
        <w:t>‘Reinvigorating the Public Sphere: The Contribution of Religious Communities to Human Dignity, Morality and Rights, seminar paper, Chinese University of Hong Kong, November 29-1 December, 2017.</w:t>
      </w:r>
    </w:p>
    <w:p w14:paraId="08865B53" w14:textId="42953AF0" w:rsidR="003560BF" w:rsidRPr="007A79EA" w:rsidRDefault="003560BF" w:rsidP="003560BF">
      <w:pPr>
        <w:pStyle w:val="ListParagraph"/>
        <w:numPr>
          <w:ilvl w:val="0"/>
          <w:numId w:val="12"/>
        </w:numPr>
        <w:overflowPunct/>
        <w:autoSpaceDE/>
        <w:autoSpaceDN/>
        <w:snapToGrid w:val="0"/>
        <w:ind w:left="357" w:hanging="357"/>
        <w:textAlignment w:val="auto"/>
        <w:rPr>
          <w:rFonts w:asciiTheme="majorHAnsi" w:eastAsia="PMingLiU" w:hAnsiTheme="majorHAnsi" w:cs="Arial"/>
          <w:sz w:val="24"/>
          <w:szCs w:val="24"/>
          <w:lang w:eastAsia="ko-KR"/>
        </w:rPr>
      </w:pPr>
      <w:r w:rsidRPr="007A79EA">
        <w:rPr>
          <w:rFonts w:asciiTheme="majorHAnsi" w:hAnsiTheme="majorHAnsi"/>
          <w:bCs/>
          <w:sz w:val="24"/>
          <w:szCs w:val="24"/>
          <w:lang w:val="en-GB"/>
        </w:rPr>
        <w:t>‘</w:t>
      </w:r>
      <w:r w:rsidRPr="007A79EA">
        <w:rPr>
          <w:rFonts w:asciiTheme="majorHAnsi" w:hAnsiTheme="majorHAnsi"/>
          <w:bCs/>
          <w:sz w:val="24"/>
          <w:szCs w:val="24"/>
        </w:rPr>
        <w:t>The Wisdom of God and Public Educational Mission’, plenary lecture, PAUA Conference, FTS, January 1-3, 2018.</w:t>
      </w:r>
    </w:p>
    <w:p w14:paraId="07763AC5" w14:textId="3F5D4455" w:rsidR="003560BF" w:rsidRPr="007A79EA" w:rsidRDefault="003560BF" w:rsidP="003560BF">
      <w:pPr>
        <w:pStyle w:val="ListParagraph"/>
        <w:numPr>
          <w:ilvl w:val="0"/>
          <w:numId w:val="12"/>
        </w:numPr>
        <w:overflowPunct/>
        <w:autoSpaceDE/>
        <w:autoSpaceDN/>
        <w:snapToGrid w:val="0"/>
        <w:ind w:left="357" w:hanging="357"/>
        <w:textAlignment w:val="auto"/>
        <w:rPr>
          <w:rFonts w:asciiTheme="majorHAnsi" w:eastAsia="PMingLiU" w:hAnsiTheme="majorHAnsi" w:cs="Arial"/>
          <w:sz w:val="24"/>
          <w:szCs w:val="24"/>
          <w:lang w:eastAsia="ko-KR"/>
        </w:rPr>
      </w:pPr>
      <w:r w:rsidRPr="007A79EA">
        <w:rPr>
          <w:rFonts w:asciiTheme="majorHAnsi" w:hAnsiTheme="majorHAnsi"/>
          <w:bCs/>
          <w:sz w:val="24"/>
          <w:szCs w:val="24"/>
        </w:rPr>
        <w:t>‘Conflict, healing, Reconciliation and Unification’, plenary lecture, International Forum for Unification, Soongsil University, October 23-26, 2017.</w:t>
      </w:r>
    </w:p>
    <w:p w14:paraId="7BA638EF" w14:textId="77777777" w:rsidR="00331056" w:rsidRPr="007A79EA" w:rsidRDefault="00331056" w:rsidP="008E0F3A">
      <w:pPr>
        <w:pStyle w:val="ListParagraph"/>
        <w:numPr>
          <w:ilvl w:val="0"/>
          <w:numId w:val="12"/>
        </w:numPr>
        <w:overflowPunct/>
        <w:autoSpaceDE/>
        <w:autoSpaceDN/>
        <w:snapToGrid w:val="0"/>
        <w:ind w:left="357" w:hanging="357"/>
        <w:textAlignment w:val="auto"/>
        <w:rPr>
          <w:rFonts w:asciiTheme="majorHAnsi" w:eastAsia="PMingLiU" w:hAnsiTheme="majorHAnsi" w:cs="Arial"/>
          <w:sz w:val="24"/>
          <w:szCs w:val="24"/>
          <w:lang w:eastAsia="ko-KR"/>
        </w:rPr>
      </w:pPr>
      <w:r w:rsidRPr="007A79EA">
        <w:rPr>
          <w:rFonts w:asciiTheme="majorHAnsi" w:eastAsia="PMingLiU" w:hAnsiTheme="majorHAnsi" w:cs="Arial"/>
          <w:sz w:val="24"/>
          <w:szCs w:val="24"/>
          <w:lang w:eastAsia="ko-KR"/>
        </w:rPr>
        <w:lastRenderedPageBreak/>
        <w:t>‘</w:t>
      </w:r>
      <w:r w:rsidR="008E0F3A" w:rsidRPr="007A79EA">
        <w:rPr>
          <w:rFonts w:asciiTheme="majorHAnsi" w:eastAsia="PMingLiU" w:hAnsiTheme="majorHAnsi" w:cs="Arial"/>
          <w:sz w:val="24"/>
          <w:szCs w:val="24"/>
          <w:lang w:eastAsia="ko-KR"/>
        </w:rPr>
        <w:t xml:space="preserve">Mission's Public Engagement: Conversation of missiology and public theology’, American Society of Missiology (keynote lecture), 17-19 June 2016, University of Northwestern – St Paul, Minnesota </w:t>
      </w:r>
    </w:p>
    <w:p w14:paraId="32E31C4A" w14:textId="77777777" w:rsidR="00FA5B8A" w:rsidRPr="007A79EA" w:rsidRDefault="00FE20DC" w:rsidP="008E0F3A">
      <w:pPr>
        <w:pStyle w:val="ListParagraph"/>
        <w:numPr>
          <w:ilvl w:val="0"/>
          <w:numId w:val="12"/>
        </w:numPr>
        <w:overflowPunct/>
        <w:autoSpaceDE/>
        <w:autoSpaceDN/>
        <w:snapToGrid w:val="0"/>
        <w:ind w:left="357" w:hanging="357"/>
        <w:textAlignment w:val="auto"/>
        <w:rPr>
          <w:rFonts w:asciiTheme="majorHAnsi" w:eastAsia="PMingLiU" w:hAnsiTheme="majorHAnsi" w:cs="Arial"/>
          <w:sz w:val="24"/>
          <w:szCs w:val="24"/>
          <w:lang w:eastAsia="ko-KR"/>
        </w:rPr>
      </w:pPr>
      <w:r w:rsidRPr="007A79EA">
        <w:rPr>
          <w:rFonts w:asciiTheme="majorHAnsi" w:hAnsiTheme="majorHAnsi" w:cs="Arial"/>
          <w:sz w:val="24"/>
          <w:szCs w:val="24"/>
        </w:rPr>
        <w:t>A series of lectures on public theology at Zhejian University, 2-3 Nov 2015</w:t>
      </w:r>
    </w:p>
    <w:p w14:paraId="4DC11946" w14:textId="77777777" w:rsidR="00FA5B8A" w:rsidRPr="007A79EA" w:rsidRDefault="00FE20DC" w:rsidP="008E0F3A">
      <w:pPr>
        <w:pStyle w:val="ListParagraph"/>
        <w:numPr>
          <w:ilvl w:val="0"/>
          <w:numId w:val="12"/>
        </w:numPr>
        <w:snapToGrid w:val="0"/>
        <w:ind w:left="357" w:hanging="357"/>
        <w:rPr>
          <w:rFonts w:asciiTheme="majorHAnsi" w:eastAsia="PMingLiU" w:hAnsiTheme="majorHAnsi" w:cs="Arial"/>
          <w:sz w:val="24"/>
          <w:szCs w:val="24"/>
          <w:lang w:eastAsia="ko-KR"/>
        </w:rPr>
      </w:pPr>
      <w:r w:rsidRPr="007A79EA">
        <w:rPr>
          <w:rFonts w:asciiTheme="majorHAnsi" w:hAnsiTheme="majorHAnsi" w:cs="Arial"/>
          <w:sz w:val="24"/>
          <w:szCs w:val="24"/>
        </w:rPr>
        <w:t>‘Christianity and social justice’, Symposium on Religion and Social Justice, Tongji University, Shanghai, 29-31 Oct 2015</w:t>
      </w:r>
    </w:p>
    <w:p w14:paraId="03F37CD5" w14:textId="77777777" w:rsidR="000704DA" w:rsidRPr="007A79EA" w:rsidRDefault="00FE20DC" w:rsidP="007829D1">
      <w:pPr>
        <w:pStyle w:val="ListParagraph"/>
        <w:numPr>
          <w:ilvl w:val="0"/>
          <w:numId w:val="12"/>
        </w:numPr>
        <w:snapToGrid w:val="0"/>
        <w:ind w:left="357" w:hanging="357"/>
        <w:rPr>
          <w:rFonts w:asciiTheme="majorHAnsi" w:eastAsia="PMingLiU" w:hAnsiTheme="majorHAnsi" w:cs="Arial"/>
          <w:sz w:val="24"/>
          <w:szCs w:val="24"/>
          <w:lang w:eastAsia="ko-KR"/>
        </w:rPr>
      </w:pPr>
      <w:r w:rsidRPr="007A79EA">
        <w:rPr>
          <w:rFonts w:asciiTheme="majorHAnsi" w:eastAsia="PMingLiU" w:hAnsiTheme="majorHAnsi" w:cs="Arial"/>
          <w:sz w:val="24"/>
          <w:szCs w:val="24"/>
          <w:lang w:eastAsia="ko-KR"/>
        </w:rPr>
        <w:t>‘Public significance of theology’, Keynote lecture, Day conference on public theology, University of Madras, 25</w:t>
      </w:r>
      <w:r w:rsidRPr="007A79EA">
        <w:rPr>
          <w:rFonts w:asciiTheme="majorHAnsi" w:eastAsia="PMingLiU" w:hAnsiTheme="majorHAnsi" w:cs="Arial"/>
          <w:sz w:val="24"/>
          <w:szCs w:val="24"/>
          <w:vertAlign w:val="superscript"/>
          <w:lang w:eastAsia="ko-KR"/>
        </w:rPr>
        <w:t>th</w:t>
      </w:r>
      <w:r w:rsidRPr="007A79EA">
        <w:rPr>
          <w:rFonts w:asciiTheme="majorHAnsi" w:eastAsia="PMingLiU" w:hAnsiTheme="majorHAnsi" w:cs="Arial"/>
          <w:sz w:val="24"/>
          <w:szCs w:val="24"/>
          <w:lang w:eastAsia="ko-KR"/>
        </w:rPr>
        <w:t xml:space="preserve"> September 2015</w:t>
      </w:r>
    </w:p>
    <w:p w14:paraId="2F08A829" w14:textId="77777777" w:rsidR="000704DA" w:rsidRPr="007A79EA" w:rsidRDefault="00FE20DC" w:rsidP="007829D1">
      <w:pPr>
        <w:pStyle w:val="ListParagraph"/>
        <w:numPr>
          <w:ilvl w:val="0"/>
          <w:numId w:val="12"/>
        </w:numPr>
        <w:snapToGrid w:val="0"/>
        <w:ind w:left="357" w:hanging="357"/>
        <w:rPr>
          <w:rFonts w:asciiTheme="majorHAnsi" w:eastAsia="PMingLiU" w:hAnsiTheme="majorHAnsi" w:cs="Arial"/>
          <w:sz w:val="24"/>
          <w:szCs w:val="24"/>
          <w:lang w:eastAsia="ko-KR"/>
        </w:rPr>
      </w:pPr>
      <w:r w:rsidRPr="007A79EA">
        <w:rPr>
          <w:rFonts w:asciiTheme="majorHAnsi" w:eastAsia="PMingLiU" w:hAnsiTheme="majorHAnsi" w:cs="Arial"/>
          <w:sz w:val="24"/>
          <w:szCs w:val="24"/>
          <w:lang w:eastAsia="ko-KR"/>
        </w:rPr>
        <w:t>‘Freedom of Religion Acts and religious freedom in India’, Day conference, ADI International, New Delhi, India, 19</w:t>
      </w:r>
      <w:r w:rsidRPr="007A79EA">
        <w:rPr>
          <w:rFonts w:asciiTheme="majorHAnsi" w:eastAsia="PMingLiU" w:hAnsiTheme="majorHAnsi" w:cs="Arial"/>
          <w:sz w:val="24"/>
          <w:szCs w:val="24"/>
          <w:vertAlign w:val="superscript"/>
          <w:lang w:eastAsia="ko-KR"/>
        </w:rPr>
        <w:t>th</w:t>
      </w:r>
      <w:r w:rsidRPr="007A79EA">
        <w:rPr>
          <w:rFonts w:asciiTheme="majorHAnsi" w:eastAsia="PMingLiU" w:hAnsiTheme="majorHAnsi" w:cs="Arial"/>
          <w:sz w:val="24"/>
          <w:szCs w:val="24"/>
          <w:lang w:eastAsia="ko-KR"/>
        </w:rPr>
        <w:t xml:space="preserve"> September 2015</w:t>
      </w:r>
    </w:p>
    <w:p w14:paraId="7A27E9E2" w14:textId="77777777" w:rsidR="000704DA" w:rsidRPr="007A79EA" w:rsidRDefault="00FE20DC" w:rsidP="007829D1">
      <w:pPr>
        <w:pStyle w:val="ListParagraph"/>
        <w:numPr>
          <w:ilvl w:val="0"/>
          <w:numId w:val="12"/>
        </w:numPr>
        <w:snapToGrid w:val="0"/>
        <w:ind w:left="357" w:hanging="357"/>
        <w:rPr>
          <w:rFonts w:asciiTheme="majorHAnsi" w:eastAsia="PMingLiU" w:hAnsiTheme="majorHAnsi" w:cs="Arial"/>
          <w:sz w:val="24"/>
          <w:szCs w:val="24"/>
          <w:lang w:eastAsia="ko-KR"/>
        </w:rPr>
      </w:pPr>
      <w:r w:rsidRPr="007A79EA">
        <w:rPr>
          <w:rFonts w:asciiTheme="majorHAnsi" w:hAnsiTheme="majorHAnsi" w:cs="Arial"/>
          <w:sz w:val="24"/>
          <w:szCs w:val="24"/>
        </w:rPr>
        <w:t>‘Who is my neighbour? Searching for a shared identity in the public sphere’, 5th International Conference on Peace and Reconciliation, YSJ</w:t>
      </w:r>
      <w:r w:rsidR="008E0F3A" w:rsidRPr="007A79EA">
        <w:rPr>
          <w:rFonts w:asciiTheme="majorHAnsi" w:hAnsiTheme="majorHAnsi" w:cs="Arial"/>
          <w:sz w:val="24"/>
          <w:szCs w:val="24"/>
        </w:rPr>
        <w:t>U</w:t>
      </w:r>
      <w:r w:rsidRPr="007A79EA">
        <w:rPr>
          <w:rFonts w:asciiTheme="majorHAnsi" w:hAnsiTheme="majorHAnsi" w:cs="Arial"/>
          <w:sz w:val="24"/>
          <w:szCs w:val="24"/>
        </w:rPr>
        <w:t>, 22-24 June 2015</w:t>
      </w:r>
    </w:p>
    <w:p w14:paraId="68447DC2" w14:textId="77777777" w:rsidR="000704DA" w:rsidRPr="007A79EA" w:rsidRDefault="008E0F3A" w:rsidP="007829D1">
      <w:pPr>
        <w:pStyle w:val="ListParagraph"/>
        <w:numPr>
          <w:ilvl w:val="0"/>
          <w:numId w:val="12"/>
        </w:numPr>
        <w:ind w:left="357" w:hanging="357"/>
        <w:rPr>
          <w:rFonts w:asciiTheme="majorHAnsi" w:hAnsiTheme="majorHAnsi" w:cs="Arial"/>
          <w:color w:val="000000"/>
          <w:sz w:val="24"/>
          <w:szCs w:val="24"/>
        </w:rPr>
      </w:pPr>
      <w:r w:rsidRPr="007A79EA">
        <w:rPr>
          <w:rFonts w:asciiTheme="majorHAnsi" w:hAnsiTheme="majorHAnsi" w:cs="Arial"/>
          <w:color w:val="000000"/>
          <w:sz w:val="24"/>
          <w:szCs w:val="24"/>
        </w:rPr>
        <w:t xml:space="preserve">‘Build a Nation upon the Christ the Rock’: Christianity and Politics during the First Republic of Korea (1948-1960)’, </w:t>
      </w:r>
      <w:r w:rsidR="00FE20DC" w:rsidRPr="007A79EA">
        <w:rPr>
          <w:rFonts w:asciiTheme="majorHAnsi" w:hAnsiTheme="majorHAnsi" w:cs="Arial"/>
          <w:color w:val="000000"/>
          <w:sz w:val="24"/>
          <w:szCs w:val="24"/>
        </w:rPr>
        <w:t>University of Edinburgh, seminar presentation, 20</w:t>
      </w:r>
      <w:r w:rsidR="00FE20DC" w:rsidRPr="007A79EA">
        <w:rPr>
          <w:rFonts w:asciiTheme="majorHAnsi" w:hAnsiTheme="majorHAnsi" w:cs="Arial"/>
          <w:color w:val="000000"/>
          <w:sz w:val="24"/>
          <w:szCs w:val="24"/>
          <w:vertAlign w:val="superscript"/>
        </w:rPr>
        <w:t>th</w:t>
      </w:r>
      <w:r w:rsidRPr="007A79EA">
        <w:rPr>
          <w:rFonts w:asciiTheme="majorHAnsi" w:hAnsiTheme="majorHAnsi" w:cs="Arial"/>
          <w:color w:val="000000"/>
          <w:sz w:val="24"/>
          <w:szCs w:val="24"/>
        </w:rPr>
        <w:t xml:space="preserve"> Jan 2015</w:t>
      </w:r>
    </w:p>
    <w:p w14:paraId="269962A8" w14:textId="77777777" w:rsidR="000704DA" w:rsidRPr="007A79EA" w:rsidRDefault="008E0F3A" w:rsidP="007829D1">
      <w:pPr>
        <w:pStyle w:val="ListParagraph"/>
        <w:numPr>
          <w:ilvl w:val="0"/>
          <w:numId w:val="12"/>
        </w:numPr>
        <w:ind w:left="357" w:hanging="357"/>
        <w:rPr>
          <w:rFonts w:asciiTheme="majorHAnsi" w:hAnsiTheme="majorHAnsi" w:cs="Arial"/>
          <w:color w:val="000000"/>
          <w:sz w:val="24"/>
          <w:szCs w:val="24"/>
        </w:rPr>
      </w:pPr>
      <w:r w:rsidRPr="007A79EA">
        <w:rPr>
          <w:rFonts w:asciiTheme="majorHAnsi" w:hAnsiTheme="majorHAnsi" w:cs="Arial"/>
          <w:color w:val="000000"/>
          <w:sz w:val="24"/>
          <w:szCs w:val="24"/>
        </w:rPr>
        <w:t xml:space="preserve">‘Je suis Charlie? Reflections on the public demonstrations against the attacks in Paris’, </w:t>
      </w:r>
      <w:r w:rsidR="00FE20DC" w:rsidRPr="007A79EA">
        <w:rPr>
          <w:rFonts w:asciiTheme="majorHAnsi" w:hAnsiTheme="majorHAnsi" w:cs="Arial"/>
          <w:color w:val="000000"/>
          <w:sz w:val="24"/>
          <w:szCs w:val="24"/>
        </w:rPr>
        <w:t>Faculty seminar, 5</w:t>
      </w:r>
      <w:r w:rsidR="00FE20DC" w:rsidRPr="007A79EA">
        <w:rPr>
          <w:rFonts w:asciiTheme="majorHAnsi" w:hAnsiTheme="majorHAnsi" w:cs="Arial"/>
          <w:color w:val="000000"/>
          <w:sz w:val="24"/>
          <w:szCs w:val="24"/>
          <w:vertAlign w:val="superscript"/>
        </w:rPr>
        <w:t>th</w:t>
      </w:r>
      <w:r w:rsidRPr="007A79EA">
        <w:rPr>
          <w:rFonts w:asciiTheme="majorHAnsi" w:hAnsiTheme="majorHAnsi" w:cs="Arial"/>
          <w:color w:val="000000"/>
          <w:sz w:val="24"/>
          <w:szCs w:val="24"/>
        </w:rPr>
        <w:t xml:space="preserve"> Feb 2015, YSJU</w:t>
      </w:r>
    </w:p>
    <w:p w14:paraId="656A7F13" w14:textId="77777777" w:rsidR="000704DA" w:rsidRPr="007A79EA" w:rsidRDefault="008E0F3A" w:rsidP="007829D1">
      <w:pPr>
        <w:pStyle w:val="ListParagraph"/>
        <w:numPr>
          <w:ilvl w:val="0"/>
          <w:numId w:val="12"/>
        </w:numPr>
        <w:ind w:left="357" w:hanging="357"/>
        <w:rPr>
          <w:rFonts w:asciiTheme="majorHAnsi" w:hAnsiTheme="majorHAnsi" w:cs="Arial"/>
          <w:color w:val="000000"/>
          <w:sz w:val="24"/>
          <w:szCs w:val="24"/>
        </w:rPr>
      </w:pPr>
      <w:r w:rsidRPr="007A79EA">
        <w:rPr>
          <w:rFonts w:asciiTheme="majorHAnsi" w:hAnsiTheme="majorHAnsi" w:cs="Arial"/>
          <w:color w:val="000000"/>
          <w:sz w:val="24"/>
          <w:szCs w:val="24"/>
        </w:rPr>
        <w:t xml:space="preserve">‘Korean Christianity: imperialism, nationalism and anti-Communism in modern religious history’, </w:t>
      </w:r>
      <w:r w:rsidR="00FE20DC" w:rsidRPr="007A79EA">
        <w:rPr>
          <w:rFonts w:asciiTheme="majorHAnsi" w:hAnsiTheme="majorHAnsi" w:cs="Arial"/>
          <w:color w:val="000000"/>
          <w:sz w:val="24"/>
          <w:szCs w:val="24"/>
        </w:rPr>
        <w:t>Seminar presentation, University of Leiden, Holland, 5</w:t>
      </w:r>
      <w:r w:rsidR="00FE20DC" w:rsidRPr="007A79EA">
        <w:rPr>
          <w:rFonts w:asciiTheme="majorHAnsi" w:hAnsiTheme="majorHAnsi" w:cs="Arial"/>
          <w:color w:val="000000"/>
          <w:sz w:val="24"/>
          <w:szCs w:val="24"/>
          <w:vertAlign w:val="superscript"/>
        </w:rPr>
        <w:t>th</w:t>
      </w:r>
      <w:r w:rsidRPr="007A79EA">
        <w:rPr>
          <w:rFonts w:asciiTheme="majorHAnsi" w:hAnsiTheme="majorHAnsi" w:cs="Arial"/>
          <w:color w:val="000000"/>
          <w:sz w:val="24"/>
          <w:szCs w:val="24"/>
        </w:rPr>
        <w:t xml:space="preserve"> Dec 2014</w:t>
      </w:r>
    </w:p>
    <w:p w14:paraId="4199F702" w14:textId="77777777" w:rsidR="000704DA" w:rsidRPr="007A79EA" w:rsidRDefault="00FE20DC" w:rsidP="007829D1">
      <w:pPr>
        <w:pStyle w:val="ListParagraph"/>
        <w:numPr>
          <w:ilvl w:val="0"/>
          <w:numId w:val="12"/>
        </w:numPr>
        <w:ind w:left="357" w:hanging="357"/>
        <w:rPr>
          <w:rFonts w:asciiTheme="majorHAnsi" w:hAnsiTheme="majorHAnsi" w:cs="Arial"/>
          <w:color w:val="000000"/>
          <w:sz w:val="24"/>
          <w:szCs w:val="24"/>
        </w:rPr>
      </w:pPr>
      <w:r w:rsidRPr="007A79EA">
        <w:rPr>
          <w:rFonts w:asciiTheme="majorHAnsi" w:hAnsiTheme="majorHAnsi" w:cs="Arial"/>
          <w:color w:val="000000"/>
          <w:sz w:val="24"/>
          <w:szCs w:val="24"/>
        </w:rPr>
        <w:t>Public lectures, Wuhan and Nanjing, 13-17th October 2014</w:t>
      </w:r>
    </w:p>
    <w:p w14:paraId="4AA5F246" w14:textId="77777777" w:rsidR="000704DA" w:rsidRPr="007A79EA" w:rsidRDefault="00FE20DC" w:rsidP="008E0F3A">
      <w:pPr>
        <w:pStyle w:val="ListParagraph"/>
        <w:numPr>
          <w:ilvl w:val="0"/>
          <w:numId w:val="13"/>
        </w:numPr>
        <w:rPr>
          <w:rFonts w:asciiTheme="majorHAnsi" w:hAnsiTheme="majorHAnsi" w:cs="Arial"/>
          <w:color w:val="000000"/>
          <w:sz w:val="24"/>
          <w:szCs w:val="24"/>
        </w:rPr>
      </w:pPr>
      <w:r w:rsidRPr="007A79EA">
        <w:rPr>
          <w:rFonts w:asciiTheme="majorHAnsi" w:hAnsiTheme="majorHAnsi" w:cs="Arial"/>
          <w:color w:val="000000"/>
          <w:sz w:val="24"/>
          <w:szCs w:val="24"/>
        </w:rPr>
        <w:t>Huazhong University of Science and Technology (Oct 13): ‘Contribution of Public Theology to Peace-building’</w:t>
      </w:r>
    </w:p>
    <w:p w14:paraId="5B4C4C82" w14:textId="77777777" w:rsidR="000704DA" w:rsidRPr="007A79EA" w:rsidRDefault="00FE20DC" w:rsidP="008E0F3A">
      <w:pPr>
        <w:pStyle w:val="ListParagraph"/>
        <w:numPr>
          <w:ilvl w:val="0"/>
          <w:numId w:val="13"/>
        </w:numPr>
        <w:rPr>
          <w:rFonts w:asciiTheme="majorHAnsi" w:hAnsiTheme="majorHAnsi" w:cs="Arial"/>
          <w:color w:val="000000"/>
          <w:sz w:val="24"/>
          <w:szCs w:val="24"/>
        </w:rPr>
      </w:pPr>
      <w:r w:rsidRPr="007A79EA">
        <w:rPr>
          <w:rFonts w:asciiTheme="majorHAnsi" w:hAnsiTheme="majorHAnsi" w:cs="Arial"/>
          <w:color w:val="000000"/>
          <w:sz w:val="24"/>
          <w:szCs w:val="24"/>
        </w:rPr>
        <w:t>Wuhan University (Oct 14): ‘Contribution of Public Theology to Civil Society’</w:t>
      </w:r>
    </w:p>
    <w:p w14:paraId="191FF258" w14:textId="77777777" w:rsidR="000704DA" w:rsidRPr="007A79EA" w:rsidRDefault="00FE20DC" w:rsidP="008E0F3A">
      <w:pPr>
        <w:pStyle w:val="ListParagraph"/>
        <w:numPr>
          <w:ilvl w:val="0"/>
          <w:numId w:val="13"/>
        </w:numPr>
        <w:rPr>
          <w:rFonts w:asciiTheme="majorHAnsi" w:hAnsiTheme="majorHAnsi" w:cs="Arial"/>
          <w:color w:val="000000"/>
          <w:sz w:val="24"/>
          <w:szCs w:val="24"/>
        </w:rPr>
      </w:pPr>
      <w:r w:rsidRPr="007A79EA">
        <w:rPr>
          <w:rFonts w:asciiTheme="majorHAnsi" w:hAnsiTheme="majorHAnsi" w:cs="Arial"/>
          <w:color w:val="000000"/>
          <w:sz w:val="24"/>
          <w:szCs w:val="24"/>
        </w:rPr>
        <w:t>Nanjing Union Theological Seminary (Oct 15 &amp; 16): ‘Public Significance of Theology in Plural Societies’</w:t>
      </w:r>
    </w:p>
    <w:p w14:paraId="79A0C8A5" w14:textId="77777777" w:rsidR="000704DA" w:rsidRPr="007A79EA" w:rsidRDefault="008E0F3A" w:rsidP="007829D1">
      <w:pPr>
        <w:pStyle w:val="ListParagraph"/>
        <w:numPr>
          <w:ilvl w:val="0"/>
          <w:numId w:val="12"/>
        </w:numPr>
        <w:snapToGrid w:val="0"/>
        <w:ind w:left="357" w:hanging="357"/>
        <w:rPr>
          <w:rFonts w:asciiTheme="majorHAnsi" w:hAnsiTheme="majorHAnsi" w:cs="Arial"/>
          <w:color w:val="000000"/>
          <w:sz w:val="24"/>
          <w:szCs w:val="24"/>
        </w:rPr>
      </w:pPr>
      <w:r w:rsidRPr="007A79EA">
        <w:rPr>
          <w:rFonts w:asciiTheme="majorHAnsi" w:hAnsiTheme="majorHAnsi" w:cs="Arial"/>
          <w:color w:val="000000"/>
          <w:sz w:val="24"/>
          <w:szCs w:val="24"/>
        </w:rPr>
        <w:t>‘</w:t>
      </w:r>
      <w:r w:rsidRPr="007A79EA">
        <w:rPr>
          <w:rFonts w:asciiTheme="majorHAnsi" w:hAnsiTheme="majorHAnsi" w:cs="Arial"/>
          <w:color w:val="000000"/>
          <w:sz w:val="24"/>
          <w:szCs w:val="24"/>
          <w:lang w:eastAsia="ko-KR"/>
        </w:rPr>
        <w:t>Inter-Asian and Global Missionary Movements</w:t>
      </w:r>
      <w:r w:rsidRPr="007A79EA">
        <w:rPr>
          <w:rFonts w:asciiTheme="majorHAnsi" w:hAnsiTheme="majorHAnsi" w:cs="Arial"/>
          <w:color w:val="000000"/>
          <w:sz w:val="24"/>
          <w:szCs w:val="24"/>
        </w:rPr>
        <w:t xml:space="preserve">’, </w:t>
      </w:r>
      <w:r w:rsidR="00FE20DC" w:rsidRPr="007A79EA">
        <w:rPr>
          <w:rFonts w:asciiTheme="majorHAnsi" w:hAnsiTheme="majorHAnsi" w:cs="Arial"/>
          <w:color w:val="000000"/>
          <w:sz w:val="24"/>
          <w:szCs w:val="24"/>
        </w:rPr>
        <w:t>University of Münster, Conference on Christianity in Asia, 17-19 September 2014</w:t>
      </w:r>
    </w:p>
    <w:p w14:paraId="283E685D" w14:textId="77777777" w:rsidR="000704DA" w:rsidRPr="007A79EA" w:rsidRDefault="008E0F3A" w:rsidP="007829D1">
      <w:pPr>
        <w:pStyle w:val="ListParagraph"/>
        <w:numPr>
          <w:ilvl w:val="0"/>
          <w:numId w:val="12"/>
        </w:numPr>
        <w:ind w:left="357" w:hanging="357"/>
        <w:rPr>
          <w:rFonts w:asciiTheme="majorHAnsi" w:hAnsiTheme="majorHAnsi" w:cs="Arial"/>
          <w:color w:val="000000"/>
          <w:sz w:val="24"/>
          <w:szCs w:val="24"/>
        </w:rPr>
      </w:pPr>
      <w:r w:rsidRPr="007A79EA">
        <w:rPr>
          <w:rFonts w:asciiTheme="majorHAnsi" w:hAnsiTheme="majorHAnsi" w:cs="Arial"/>
          <w:color w:val="000000"/>
          <w:sz w:val="24"/>
          <w:szCs w:val="24"/>
        </w:rPr>
        <w:t xml:space="preserve">‘Towards a Hermeneutic for Public Theology: Conversations with Habermas and Schillebeeckx’ (keynote lecture), </w:t>
      </w:r>
      <w:r w:rsidR="00FE20DC" w:rsidRPr="007A79EA">
        <w:rPr>
          <w:rFonts w:asciiTheme="majorHAnsi" w:hAnsiTheme="majorHAnsi" w:cs="Arial"/>
          <w:color w:val="000000"/>
          <w:sz w:val="24"/>
          <w:szCs w:val="24"/>
        </w:rPr>
        <w:t xml:space="preserve">Radboud University, Nijmegen, Conference on Grace, Governance and Globalization, 27-30 August 2014 </w:t>
      </w:r>
    </w:p>
    <w:p w14:paraId="7D368C87" w14:textId="77777777" w:rsidR="000704DA" w:rsidRPr="007A79EA" w:rsidRDefault="008E0F3A" w:rsidP="007829D1">
      <w:pPr>
        <w:pStyle w:val="ListParagraph"/>
        <w:numPr>
          <w:ilvl w:val="0"/>
          <w:numId w:val="12"/>
        </w:numPr>
        <w:ind w:left="357" w:hanging="357"/>
        <w:rPr>
          <w:rFonts w:asciiTheme="majorHAnsi" w:hAnsiTheme="majorHAnsi" w:cs="Arial"/>
          <w:color w:val="000000"/>
          <w:sz w:val="24"/>
          <w:szCs w:val="24"/>
        </w:rPr>
      </w:pPr>
      <w:r w:rsidRPr="007A79EA">
        <w:rPr>
          <w:rFonts w:asciiTheme="majorHAnsi" w:hAnsiTheme="majorHAnsi" w:cs="Arial"/>
          <w:color w:val="000000"/>
          <w:sz w:val="24"/>
          <w:szCs w:val="24"/>
        </w:rPr>
        <w:t xml:space="preserve">‘Minjung Art: A Tool for Peace-building in the Korean Peninsula' (public lecture), </w:t>
      </w:r>
      <w:r w:rsidR="00FE20DC" w:rsidRPr="007A79EA">
        <w:rPr>
          <w:rFonts w:asciiTheme="majorHAnsi" w:hAnsiTheme="majorHAnsi" w:cs="Arial"/>
          <w:color w:val="000000"/>
          <w:sz w:val="24"/>
          <w:szCs w:val="24"/>
        </w:rPr>
        <w:t>St Wilfrids Lecture, 12th June</w:t>
      </w:r>
      <w:r w:rsidRPr="007A79EA">
        <w:rPr>
          <w:rFonts w:asciiTheme="majorHAnsi" w:hAnsiTheme="majorHAnsi" w:cs="Arial"/>
          <w:color w:val="000000"/>
          <w:sz w:val="24"/>
          <w:szCs w:val="24"/>
        </w:rPr>
        <w:t xml:space="preserve"> 2014</w:t>
      </w:r>
      <w:r w:rsidR="00FE20DC" w:rsidRPr="007A79EA">
        <w:rPr>
          <w:rFonts w:asciiTheme="majorHAnsi" w:hAnsiTheme="majorHAnsi" w:cs="Arial"/>
          <w:color w:val="000000"/>
          <w:sz w:val="24"/>
          <w:szCs w:val="24"/>
        </w:rPr>
        <w:t xml:space="preserve"> </w:t>
      </w:r>
    </w:p>
    <w:p w14:paraId="30BA0198" w14:textId="77777777" w:rsidR="000704DA" w:rsidRPr="007A79EA" w:rsidRDefault="008E0F3A" w:rsidP="007829D1">
      <w:pPr>
        <w:pStyle w:val="ListParagraph"/>
        <w:numPr>
          <w:ilvl w:val="0"/>
          <w:numId w:val="12"/>
        </w:numPr>
        <w:ind w:left="357" w:hanging="357"/>
        <w:rPr>
          <w:rFonts w:asciiTheme="majorHAnsi" w:hAnsiTheme="majorHAnsi" w:cs="Arial"/>
          <w:color w:val="000000"/>
          <w:sz w:val="24"/>
          <w:szCs w:val="24"/>
        </w:rPr>
      </w:pPr>
      <w:r w:rsidRPr="007A79EA">
        <w:rPr>
          <w:rFonts w:asciiTheme="majorHAnsi" w:hAnsiTheme="majorHAnsi" w:cs="Arial"/>
          <w:color w:val="000000"/>
          <w:sz w:val="24"/>
          <w:szCs w:val="24"/>
        </w:rPr>
        <w:t xml:space="preserve">‘Wisdom in Public Life: Inspiration from the Hebrew Bible’ (public lecture), </w:t>
      </w:r>
      <w:r w:rsidR="00FE20DC" w:rsidRPr="007A79EA">
        <w:rPr>
          <w:rFonts w:asciiTheme="majorHAnsi" w:hAnsiTheme="majorHAnsi" w:cs="Arial"/>
          <w:color w:val="000000"/>
          <w:sz w:val="24"/>
          <w:szCs w:val="24"/>
        </w:rPr>
        <w:t>Oxford Centre for Ecclesiology and Practical Theology, 21 May 2014</w:t>
      </w:r>
    </w:p>
    <w:p w14:paraId="6ADBE315" w14:textId="77777777" w:rsidR="000704DA" w:rsidRPr="007A79EA" w:rsidRDefault="008E0F3A" w:rsidP="008E0F3A">
      <w:pPr>
        <w:pStyle w:val="ListParagraph"/>
        <w:numPr>
          <w:ilvl w:val="0"/>
          <w:numId w:val="12"/>
        </w:numPr>
        <w:ind w:left="357" w:hanging="357"/>
        <w:rPr>
          <w:rFonts w:asciiTheme="majorHAnsi" w:hAnsiTheme="majorHAnsi" w:cs="Arial"/>
          <w:color w:val="000000"/>
          <w:sz w:val="24"/>
          <w:szCs w:val="24"/>
        </w:rPr>
      </w:pPr>
      <w:r w:rsidRPr="007A79EA">
        <w:rPr>
          <w:rFonts w:asciiTheme="majorHAnsi" w:hAnsiTheme="majorHAnsi" w:cs="Arial"/>
          <w:color w:val="000000"/>
          <w:sz w:val="24"/>
          <w:szCs w:val="24"/>
        </w:rPr>
        <w:t xml:space="preserve">‘God in the Public Domain in Post-war Korea: Revolution or Reforming?’ (keynote lecture), </w:t>
      </w:r>
      <w:r w:rsidR="00FE20DC" w:rsidRPr="007A79EA">
        <w:rPr>
          <w:rFonts w:asciiTheme="majorHAnsi" w:hAnsiTheme="majorHAnsi" w:cs="Arial"/>
          <w:color w:val="000000"/>
          <w:sz w:val="24"/>
          <w:szCs w:val="24"/>
        </w:rPr>
        <w:t>Protestant Theological University, international conference, Amsterdam, 19-21 May 2014</w:t>
      </w:r>
    </w:p>
    <w:p w14:paraId="10A385AE" w14:textId="77777777" w:rsidR="000704DA" w:rsidRPr="007A79EA" w:rsidRDefault="00FE20DC" w:rsidP="007829D1">
      <w:pPr>
        <w:pStyle w:val="ListParagraph"/>
        <w:numPr>
          <w:ilvl w:val="0"/>
          <w:numId w:val="12"/>
        </w:numPr>
        <w:ind w:left="357" w:hanging="357"/>
        <w:rPr>
          <w:rFonts w:asciiTheme="majorHAnsi" w:hAnsiTheme="majorHAnsi" w:cs="Arial"/>
          <w:color w:val="000000"/>
          <w:sz w:val="24"/>
          <w:szCs w:val="24"/>
        </w:rPr>
      </w:pPr>
      <w:r w:rsidRPr="007A79EA">
        <w:rPr>
          <w:rFonts w:asciiTheme="majorHAnsi" w:hAnsiTheme="majorHAnsi" w:cs="Arial"/>
          <w:color w:val="000000"/>
          <w:sz w:val="24"/>
          <w:szCs w:val="24"/>
        </w:rPr>
        <w:t>Public lectures, Shanghai, 21-24</w:t>
      </w:r>
      <w:r w:rsidRPr="007A79EA">
        <w:rPr>
          <w:rFonts w:asciiTheme="majorHAnsi" w:hAnsiTheme="majorHAnsi" w:cs="Arial"/>
          <w:color w:val="000000"/>
          <w:sz w:val="24"/>
          <w:szCs w:val="24"/>
          <w:vertAlign w:val="superscript"/>
        </w:rPr>
        <w:t>th</w:t>
      </w:r>
      <w:r w:rsidRPr="007A79EA">
        <w:rPr>
          <w:rFonts w:asciiTheme="majorHAnsi" w:hAnsiTheme="majorHAnsi" w:cs="Arial"/>
          <w:color w:val="000000"/>
          <w:sz w:val="24"/>
          <w:szCs w:val="24"/>
        </w:rPr>
        <w:t xml:space="preserve"> October, 2013, organized by the Institute of Sino-Christian Studies in China</w:t>
      </w:r>
    </w:p>
    <w:p w14:paraId="6C4C3129" w14:textId="77777777" w:rsidR="000704DA" w:rsidRPr="007A79EA" w:rsidRDefault="00FE20DC" w:rsidP="008E0F3A">
      <w:pPr>
        <w:pStyle w:val="ListParagraph"/>
        <w:numPr>
          <w:ilvl w:val="0"/>
          <w:numId w:val="14"/>
        </w:numPr>
        <w:rPr>
          <w:rFonts w:asciiTheme="majorHAnsi" w:hAnsiTheme="majorHAnsi" w:cs="Arial"/>
          <w:color w:val="000000"/>
          <w:sz w:val="24"/>
          <w:szCs w:val="24"/>
        </w:rPr>
      </w:pPr>
      <w:r w:rsidRPr="007A79EA">
        <w:rPr>
          <w:rFonts w:asciiTheme="majorHAnsi" w:hAnsiTheme="majorHAnsi" w:cs="Arial"/>
          <w:color w:val="000000"/>
          <w:sz w:val="24"/>
          <w:szCs w:val="24"/>
        </w:rPr>
        <w:t>Tongji University (Oct 22): ‘Religion and Society: Contribution of Public Theology to Civil Society’</w:t>
      </w:r>
    </w:p>
    <w:p w14:paraId="4206E0A4" w14:textId="77777777" w:rsidR="000704DA" w:rsidRPr="007A79EA" w:rsidRDefault="00FE20DC" w:rsidP="008E0F3A">
      <w:pPr>
        <w:pStyle w:val="ListParagraph"/>
        <w:numPr>
          <w:ilvl w:val="0"/>
          <w:numId w:val="14"/>
        </w:numPr>
        <w:rPr>
          <w:rFonts w:asciiTheme="majorHAnsi" w:hAnsiTheme="majorHAnsi" w:cs="Arial"/>
          <w:color w:val="000000"/>
          <w:sz w:val="24"/>
          <w:szCs w:val="24"/>
        </w:rPr>
      </w:pPr>
      <w:r w:rsidRPr="007A79EA">
        <w:rPr>
          <w:rFonts w:asciiTheme="majorHAnsi" w:hAnsiTheme="majorHAnsi" w:cs="Arial"/>
          <w:color w:val="000000"/>
          <w:sz w:val="24"/>
          <w:szCs w:val="24"/>
        </w:rPr>
        <w:t>Tongji University (Oct 23): ‘Public Theology, Media and Culture’</w:t>
      </w:r>
    </w:p>
    <w:p w14:paraId="1CE4B90A" w14:textId="77777777" w:rsidR="000704DA" w:rsidRPr="007A79EA" w:rsidRDefault="00FE20DC" w:rsidP="008E0F3A">
      <w:pPr>
        <w:pStyle w:val="ListParagraph"/>
        <w:numPr>
          <w:ilvl w:val="0"/>
          <w:numId w:val="14"/>
        </w:numPr>
        <w:rPr>
          <w:rFonts w:asciiTheme="majorHAnsi" w:hAnsiTheme="majorHAnsi" w:cs="Arial"/>
          <w:color w:val="000000"/>
          <w:sz w:val="24"/>
          <w:szCs w:val="24"/>
        </w:rPr>
      </w:pPr>
      <w:r w:rsidRPr="007A79EA">
        <w:rPr>
          <w:rFonts w:asciiTheme="majorHAnsi" w:hAnsiTheme="majorHAnsi" w:cs="Arial"/>
          <w:color w:val="000000"/>
          <w:sz w:val="24"/>
          <w:szCs w:val="24"/>
        </w:rPr>
        <w:t>Fudan university (Oct 24): ‘Religion and Pace: Contribution of Public Theology and Peace-building’</w:t>
      </w:r>
    </w:p>
    <w:p w14:paraId="0D9B76B9" w14:textId="77777777" w:rsidR="000704DA" w:rsidRPr="007A79EA" w:rsidRDefault="00FE20DC" w:rsidP="007829D1">
      <w:pPr>
        <w:pStyle w:val="ListParagraph"/>
        <w:numPr>
          <w:ilvl w:val="0"/>
          <w:numId w:val="12"/>
        </w:numPr>
        <w:ind w:left="357" w:hanging="357"/>
        <w:rPr>
          <w:rFonts w:asciiTheme="majorHAnsi" w:hAnsiTheme="majorHAnsi" w:cs="Arial"/>
          <w:color w:val="000000"/>
          <w:sz w:val="24"/>
          <w:szCs w:val="24"/>
        </w:rPr>
      </w:pPr>
      <w:r w:rsidRPr="007A79EA">
        <w:rPr>
          <w:rFonts w:asciiTheme="majorHAnsi" w:hAnsiTheme="majorHAnsi" w:cs="Arial"/>
          <w:color w:val="000000"/>
          <w:sz w:val="24"/>
          <w:szCs w:val="24"/>
        </w:rPr>
        <w:t>‘The Question of Individuality in Conversion: Hindu-Christian Encounters’, conference paper, Max Weber Center for Advanced Cultural and Social Studies, 26-29 April 2012, University of Erfurt, Germany</w:t>
      </w:r>
    </w:p>
    <w:p w14:paraId="202652A1" w14:textId="77777777" w:rsidR="000704DA" w:rsidRPr="007A79EA" w:rsidRDefault="008E0F3A" w:rsidP="007829D1">
      <w:pPr>
        <w:pStyle w:val="ListParagraph"/>
        <w:numPr>
          <w:ilvl w:val="0"/>
          <w:numId w:val="12"/>
        </w:numPr>
        <w:ind w:left="357" w:hanging="357"/>
        <w:rPr>
          <w:rFonts w:asciiTheme="majorHAnsi" w:hAnsiTheme="majorHAnsi" w:cs="Arial"/>
          <w:color w:val="000000"/>
          <w:sz w:val="24"/>
          <w:szCs w:val="24"/>
        </w:rPr>
      </w:pPr>
      <w:r w:rsidRPr="007A79EA">
        <w:rPr>
          <w:rFonts w:asciiTheme="majorHAnsi" w:hAnsiTheme="majorHAnsi" w:cs="Arial"/>
          <w:color w:val="000000"/>
          <w:sz w:val="24"/>
          <w:szCs w:val="24"/>
        </w:rPr>
        <w:lastRenderedPageBreak/>
        <w:t>‘</w:t>
      </w:r>
      <w:r w:rsidR="00FE20DC" w:rsidRPr="007A79EA">
        <w:rPr>
          <w:rFonts w:asciiTheme="majorHAnsi" w:hAnsiTheme="majorHAnsi" w:cs="Arial"/>
          <w:color w:val="000000"/>
          <w:sz w:val="24"/>
          <w:szCs w:val="24"/>
        </w:rPr>
        <w:t>World Christianity and the Role</w:t>
      </w:r>
      <w:r w:rsidRPr="007A79EA">
        <w:rPr>
          <w:rFonts w:asciiTheme="majorHAnsi" w:hAnsiTheme="majorHAnsi" w:cs="Arial"/>
          <w:color w:val="000000"/>
          <w:sz w:val="24"/>
          <w:szCs w:val="24"/>
        </w:rPr>
        <w:t xml:space="preserve"> of Korean Christian Diaspora’ (</w:t>
      </w:r>
      <w:r w:rsidR="00FE20DC" w:rsidRPr="007A79EA">
        <w:rPr>
          <w:rFonts w:asciiTheme="majorHAnsi" w:hAnsiTheme="majorHAnsi" w:cs="Arial"/>
          <w:color w:val="000000"/>
          <w:sz w:val="24"/>
          <w:szCs w:val="24"/>
        </w:rPr>
        <w:t>keynote lecture</w:t>
      </w:r>
      <w:r w:rsidRPr="007A79EA">
        <w:rPr>
          <w:rFonts w:asciiTheme="majorHAnsi" w:hAnsiTheme="majorHAnsi" w:cs="Arial"/>
          <w:color w:val="000000"/>
          <w:sz w:val="24"/>
          <w:szCs w:val="24"/>
        </w:rPr>
        <w:t>)</w:t>
      </w:r>
      <w:r w:rsidR="00FE20DC" w:rsidRPr="007A79EA">
        <w:rPr>
          <w:rFonts w:asciiTheme="majorHAnsi" w:hAnsiTheme="majorHAnsi" w:cs="Arial"/>
          <w:color w:val="000000"/>
          <w:sz w:val="24"/>
          <w:szCs w:val="24"/>
        </w:rPr>
        <w:t>, The Council on Overseas Korean Churches for Education &amp; Ministry, Marriott Hotel, Paris, 23-25</w:t>
      </w:r>
      <w:r w:rsidR="00FE20DC" w:rsidRPr="007A79EA">
        <w:rPr>
          <w:rFonts w:asciiTheme="majorHAnsi" w:hAnsiTheme="majorHAnsi" w:cs="Arial"/>
          <w:color w:val="000000"/>
          <w:sz w:val="24"/>
          <w:szCs w:val="24"/>
          <w:vertAlign w:val="superscript"/>
        </w:rPr>
        <w:t>th</w:t>
      </w:r>
      <w:r w:rsidRPr="007A79EA">
        <w:rPr>
          <w:rFonts w:asciiTheme="majorHAnsi" w:hAnsiTheme="majorHAnsi" w:cs="Arial"/>
          <w:color w:val="000000"/>
          <w:sz w:val="24"/>
          <w:szCs w:val="24"/>
        </w:rPr>
        <w:t xml:space="preserve"> April, 2012</w:t>
      </w:r>
    </w:p>
    <w:p w14:paraId="793C9F89" w14:textId="0CF3DBC8" w:rsidR="000704DA" w:rsidRPr="007A79EA" w:rsidRDefault="00FE20DC" w:rsidP="007829D1">
      <w:pPr>
        <w:pStyle w:val="ListParagraph"/>
        <w:numPr>
          <w:ilvl w:val="0"/>
          <w:numId w:val="12"/>
        </w:numPr>
        <w:ind w:left="357" w:hanging="357"/>
        <w:rPr>
          <w:rFonts w:asciiTheme="majorHAnsi" w:hAnsiTheme="majorHAnsi" w:cs="Arial"/>
          <w:color w:val="000000"/>
          <w:sz w:val="24"/>
          <w:szCs w:val="24"/>
        </w:rPr>
      </w:pPr>
      <w:r w:rsidRPr="007A79EA">
        <w:rPr>
          <w:rFonts w:asciiTheme="majorHAnsi" w:hAnsiTheme="majorHAnsi" w:cs="Arial"/>
          <w:color w:val="000000"/>
          <w:sz w:val="24"/>
          <w:szCs w:val="24"/>
        </w:rPr>
        <w:t>Public lectures, Beijing , 16-20</w:t>
      </w:r>
      <w:r w:rsidRPr="007A79EA">
        <w:rPr>
          <w:rFonts w:asciiTheme="majorHAnsi" w:hAnsiTheme="majorHAnsi" w:cs="Arial"/>
          <w:color w:val="000000"/>
          <w:sz w:val="24"/>
          <w:szCs w:val="24"/>
          <w:vertAlign w:val="superscript"/>
        </w:rPr>
        <w:t>th</w:t>
      </w:r>
      <w:r w:rsidRPr="007A79EA">
        <w:rPr>
          <w:rFonts w:asciiTheme="majorHAnsi" w:hAnsiTheme="majorHAnsi" w:cs="Arial"/>
          <w:color w:val="000000"/>
          <w:sz w:val="24"/>
          <w:szCs w:val="24"/>
        </w:rPr>
        <w:t xml:space="preserve"> April, 2012, </w:t>
      </w:r>
      <w:r w:rsidR="00C6739B" w:rsidRPr="007A79EA">
        <w:rPr>
          <w:rFonts w:asciiTheme="majorHAnsi" w:hAnsiTheme="majorHAnsi" w:cs="Arial"/>
          <w:color w:val="000000"/>
          <w:sz w:val="24"/>
          <w:szCs w:val="24"/>
        </w:rPr>
        <w:t>organized</w:t>
      </w:r>
      <w:r w:rsidRPr="007A79EA">
        <w:rPr>
          <w:rFonts w:asciiTheme="majorHAnsi" w:hAnsiTheme="majorHAnsi" w:cs="Arial"/>
          <w:color w:val="000000"/>
          <w:sz w:val="24"/>
          <w:szCs w:val="24"/>
        </w:rPr>
        <w:t xml:space="preserve"> by the Institute of Sino-Christian Studies in China</w:t>
      </w:r>
    </w:p>
    <w:p w14:paraId="25C13BB0" w14:textId="77777777" w:rsidR="000704DA" w:rsidRPr="007A79EA" w:rsidRDefault="00FE20DC" w:rsidP="008E0F3A">
      <w:pPr>
        <w:pStyle w:val="ListParagraph"/>
        <w:numPr>
          <w:ilvl w:val="0"/>
          <w:numId w:val="15"/>
        </w:numPr>
        <w:rPr>
          <w:rFonts w:asciiTheme="majorHAnsi" w:hAnsiTheme="majorHAnsi" w:cs="Arial"/>
          <w:color w:val="000000"/>
          <w:sz w:val="24"/>
          <w:szCs w:val="24"/>
        </w:rPr>
      </w:pPr>
      <w:r w:rsidRPr="007A79EA">
        <w:rPr>
          <w:rFonts w:asciiTheme="majorHAnsi" w:hAnsiTheme="majorHAnsi" w:cs="Arial"/>
          <w:color w:val="000000"/>
          <w:sz w:val="24"/>
          <w:szCs w:val="24"/>
        </w:rPr>
        <w:t xml:space="preserve">Renmin University (April 16): ‘Freedom of Expression Versus Respect for Faith: The Danish Cartoon Controversy’ </w:t>
      </w:r>
    </w:p>
    <w:p w14:paraId="011B9E97" w14:textId="77777777" w:rsidR="000704DA" w:rsidRPr="007A79EA" w:rsidRDefault="00FE20DC" w:rsidP="008E0F3A">
      <w:pPr>
        <w:pStyle w:val="ListParagraph"/>
        <w:numPr>
          <w:ilvl w:val="0"/>
          <w:numId w:val="15"/>
        </w:numPr>
        <w:rPr>
          <w:rFonts w:asciiTheme="majorHAnsi" w:hAnsiTheme="majorHAnsi" w:cs="Arial"/>
          <w:color w:val="000000"/>
          <w:sz w:val="24"/>
          <w:szCs w:val="24"/>
        </w:rPr>
      </w:pPr>
      <w:r w:rsidRPr="007A79EA">
        <w:rPr>
          <w:rFonts w:asciiTheme="majorHAnsi" w:hAnsiTheme="majorHAnsi" w:cs="Arial"/>
          <w:color w:val="000000"/>
          <w:sz w:val="24"/>
          <w:szCs w:val="24"/>
        </w:rPr>
        <w:t>Beijing Language and Culture University (April 17): ‘Global Economic Justice: Latin American Initiatives to Overcome Inequalities’</w:t>
      </w:r>
    </w:p>
    <w:p w14:paraId="1B9FBD8E" w14:textId="77777777" w:rsidR="000704DA" w:rsidRPr="007A79EA" w:rsidRDefault="00FE20DC" w:rsidP="008E0F3A">
      <w:pPr>
        <w:pStyle w:val="ListParagraph"/>
        <w:numPr>
          <w:ilvl w:val="0"/>
          <w:numId w:val="15"/>
        </w:numPr>
        <w:rPr>
          <w:rFonts w:asciiTheme="majorHAnsi" w:hAnsiTheme="majorHAnsi" w:cs="Arial"/>
          <w:color w:val="000000"/>
          <w:sz w:val="24"/>
          <w:szCs w:val="24"/>
        </w:rPr>
      </w:pPr>
      <w:r w:rsidRPr="007A79EA">
        <w:rPr>
          <w:rFonts w:asciiTheme="majorHAnsi" w:hAnsiTheme="majorHAnsi" w:cs="Arial"/>
          <w:color w:val="000000"/>
          <w:sz w:val="24"/>
          <w:szCs w:val="24"/>
        </w:rPr>
        <w:t xml:space="preserve">Peking University (April 18): ‘Exclusion and the Quest for Authentic Christian Community in India’ </w:t>
      </w:r>
    </w:p>
    <w:p w14:paraId="5A37BAFD" w14:textId="77777777" w:rsidR="000704DA" w:rsidRPr="007A79EA" w:rsidRDefault="00FE20DC" w:rsidP="008E0F3A">
      <w:pPr>
        <w:pStyle w:val="ListParagraph"/>
        <w:numPr>
          <w:ilvl w:val="0"/>
          <w:numId w:val="15"/>
        </w:numPr>
        <w:rPr>
          <w:rFonts w:asciiTheme="majorHAnsi" w:hAnsiTheme="majorHAnsi" w:cs="Arial"/>
          <w:color w:val="000000"/>
          <w:sz w:val="24"/>
          <w:szCs w:val="24"/>
        </w:rPr>
      </w:pPr>
      <w:r w:rsidRPr="007A79EA">
        <w:rPr>
          <w:rFonts w:asciiTheme="majorHAnsi" w:hAnsiTheme="majorHAnsi" w:cs="Arial"/>
          <w:color w:val="000000"/>
          <w:sz w:val="24"/>
          <w:szCs w:val="24"/>
        </w:rPr>
        <w:t>Tsinghua University (April 19): ‘Freedom of Expression Versus Respect for Faith: The Danish Cartoon Controversy’</w:t>
      </w:r>
    </w:p>
    <w:p w14:paraId="270D6F6A" w14:textId="77777777" w:rsidR="000704DA" w:rsidRPr="007A79EA" w:rsidRDefault="00FE20DC" w:rsidP="008E0F3A">
      <w:pPr>
        <w:pStyle w:val="ListParagraph"/>
        <w:numPr>
          <w:ilvl w:val="0"/>
          <w:numId w:val="15"/>
        </w:numPr>
        <w:rPr>
          <w:rFonts w:asciiTheme="majorHAnsi" w:hAnsiTheme="majorHAnsi" w:cs="Arial"/>
          <w:color w:val="000000"/>
          <w:sz w:val="24"/>
          <w:szCs w:val="24"/>
        </w:rPr>
      </w:pPr>
      <w:r w:rsidRPr="007A79EA">
        <w:rPr>
          <w:rFonts w:asciiTheme="majorHAnsi" w:hAnsiTheme="majorHAnsi" w:cs="Arial"/>
          <w:color w:val="000000"/>
          <w:sz w:val="24"/>
          <w:szCs w:val="24"/>
        </w:rPr>
        <w:t>Capital Normal University (April 20): ‘Peace-Building: The Response of the Western Churches to the Iraq War’</w:t>
      </w:r>
    </w:p>
    <w:p w14:paraId="4977FC17" w14:textId="77777777" w:rsidR="000704DA" w:rsidRPr="007A79EA" w:rsidRDefault="00FE20DC" w:rsidP="007829D1">
      <w:pPr>
        <w:pStyle w:val="ListParagraph"/>
        <w:numPr>
          <w:ilvl w:val="0"/>
          <w:numId w:val="12"/>
        </w:numPr>
        <w:ind w:left="357" w:hanging="357"/>
        <w:rPr>
          <w:rFonts w:asciiTheme="majorHAnsi" w:hAnsiTheme="majorHAnsi" w:cs="Arial"/>
          <w:color w:val="000000"/>
          <w:sz w:val="24"/>
          <w:szCs w:val="24"/>
        </w:rPr>
      </w:pPr>
      <w:r w:rsidRPr="007A79EA">
        <w:rPr>
          <w:rFonts w:asciiTheme="majorHAnsi" w:hAnsiTheme="majorHAnsi" w:cs="Arial"/>
          <w:color w:val="000000"/>
          <w:sz w:val="24"/>
          <w:szCs w:val="24"/>
        </w:rPr>
        <w:t>‘Theology, Universities and the Public Sphere: a global perspective’, conference paper, Association of Departments of Theology and Religious Studies, York St John University, 31</w:t>
      </w:r>
      <w:r w:rsidRPr="007A79EA">
        <w:rPr>
          <w:rFonts w:asciiTheme="majorHAnsi" w:hAnsiTheme="majorHAnsi" w:cs="Arial"/>
          <w:color w:val="000000"/>
          <w:sz w:val="24"/>
          <w:szCs w:val="24"/>
          <w:vertAlign w:val="superscript"/>
        </w:rPr>
        <w:t>st</w:t>
      </w:r>
      <w:r w:rsidRPr="007A79EA">
        <w:rPr>
          <w:rFonts w:asciiTheme="majorHAnsi" w:hAnsiTheme="majorHAnsi" w:cs="Arial"/>
          <w:color w:val="000000"/>
          <w:sz w:val="24"/>
          <w:szCs w:val="24"/>
        </w:rPr>
        <w:t xml:space="preserve"> March, 2012</w:t>
      </w:r>
    </w:p>
    <w:p w14:paraId="1B0EDC3E" w14:textId="77777777" w:rsidR="000704DA" w:rsidRPr="007A79EA" w:rsidRDefault="00FE20DC" w:rsidP="007829D1">
      <w:pPr>
        <w:pStyle w:val="ListParagraph"/>
        <w:numPr>
          <w:ilvl w:val="0"/>
          <w:numId w:val="12"/>
        </w:numPr>
        <w:ind w:left="357" w:hanging="357"/>
        <w:rPr>
          <w:rFonts w:asciiTheme="majorHAnsi" w:hAnsiTheme="majorHAnsi" w:cs="Arial"/>
          <w:color w:val="000000"/>
          <w:sz w:val="24"/>
          <w:szCs w:val="24"/>
        </w:rPr>
      </w:pPr>
      <w:r w:rsidRPr="007A79EA">
        <w:rPr>
          <w:rFonts w:asciiTheme="majorHAnsi" w:eastAsia="Calibri" w:hAnsiTheme="majorHAnsi" w:cs="Arial"/>
          <w:bCs/>
          <w:color w:val="000000"/>
          <w:sz w:val="24"/>
          <w:szCs w:val="24"/>
        </w:rPr>
        <w:t>‘</w:t>
      </w:r>
      <w:r w:rsidRPr="007A79EA">
        <w:rPr>
          <w:rFonts w:asciiTheme="majorHAnsi" w:hAnsiTheme="majorHAnsi" w:cs="Arial"/>
          <w:color w:val="000000"/>
          <w:sz w:val="24"/>
          <w:szCs w:val="24"/>
        </w:rPr>
        <w:t>'Protestant Christianity and Political Struggles in Twentieth-century Korea', lecture, University of St Andrews, 1</w:t>
      </w:r>
      <w:r w:rsidRPr="007A79EA">
        <w:rPr>
          <w:rFonts w:asciiTheme="majorHAnsi" w:hAnsiTheme="majorHAnsi" w:cs="Arial"/>
          <w:color w:val="000000"/>
          <w:sz w:val="24"/>
          <w:szCs w:val="24"/>
          <w:vertAlign w:val="superscript"/>
        </w:rPr>
        <w:t>st</w:t>
      </w:r>
      <w:r w:rsidRPr="007A79EA">
        <w:rPr>
          <w:rFonts w:asciiTheme="majorHAnsi" w:hAnsiTheme="majorHAnsi" w:cs="Arial"/>
          <w:color w:val="000000"/>
          <w:sz w:val="24"/>
          <w:szCs w:val="24"/>
        </w:rPr>
        <w:t xml:space="preserve"> March 2012</w:t>
      </w:r>
    </w:p>
    <w:p w14:paraId="242400DB" w14:textId="65E602B6" w:rsidR="000704DA" w:rsidRPr="007A79EA" w:rsidRDefault="00FE20DC" w:rsidP="007829D1">
      <w:pPr>
        <w:pStyle w:val="ListParagraph"/>
        <w:numPr>
          <w:ilvl w:val="0"/>
          <w:numId w:val="12"/>
        </w:numPr>
        <w:snapToGrid w:val="0"/>
        <w:ind w:left="357" w:hanging="357"/>
        <w:rPr>
          <w:rFonts w:asciiTheme="majorHAnsi" w:hAnsiTheme="majorHAnsi" w:cs="Arial"/>
          <w:color w:val="000000"/>
          <w:sz w:val="24"/>
          <w:szCs w:val="24"/>
        </w:rPr>
      </w:pPr>
      <w:r w:rsidRPr="007A79EA">
        <w:rPr>
          <w:rFonts w:asciiTheme="majorHAnsi" w:hAnsiTheme="majorHAnsi" w:cs="Arial"/>
          <w:sz w:val="24"/>
          <w:szCs w:val="24"/>
        </w:rPr>
        <w:t xml:space="preserve">‘Christian Mission and Ecclesiology in India: Encounters with Hinduism in the Context of the Conversion Debate’, </w:t>
      </w:r>
      <w:r w:rsidRPr="007A79EA">
        <w:rPr>
          <w:rFonts w:asciiTheme="majorHAnsi" w:eastAsia="Calibri" w:hAnsiTheme="majorHAnsi" w:cs="Arial"/>
          <w:bCs/>
          <w:color w:val="000000"/>
          <w:sz w:val="24"/>
          <w:szCs w:val="24"/>
          <w:lang w:val="en-GB"/>
        </w:rPr>
        <w:t>International Consultation on</w:t>
      </w:r>
      <w:r w:rsidRPr="007A79EA">
        <w:rPr>
          <w:rFonts w:asciiTheme="majorHAnsi" w:hAnsiTheme="majorHAnsi" w:cs="Arial"/>
          <w:color w:val="000000"/>
          <w:sz w:val="24"/>
          <w:szCs w:val="24"/>
        </w:rPr>
        <w:t xml:space="preserve"> </w:t>
      </w:r>
      <w:r w:rsidRPr="007A79EA">
        <w:rPr>
          <w:rFonts w:asciiTheme="majorHAnsi" w:eastAsia="Calibri" w:hAnsiTheme="majorHAnsi" w:cs="Arial"/>
          <w:bCs/>
          <w:color w:val="000000"/>
          <w:sz w:val="24"/>
          <w:szCs w:val="24"/>
          <w:lang w:val="en-GB"/>
        </w:rPr>
        <w:t xml:space="preserve">Christian Self-understanding on Hindu Religion, World Council of Churches, Geneva, </w:t>
      </w:r>
      <w:r w:rsidR="00563B73" w:rsidRPr="007A79EA">
        <w:rPr>
          <w:rFonts w:asciiTheme="majorHAnsi" w:eastAsia="Calibri" w:hAnsiTheme="majorHAnsi" w:cs="Arial"/>
          <w:bCs/>
          <w:color w:val="000000"/>
          <w:sz w:val="24"/>
          <w:szCs w:val="24"/>
          <w:lang w:val="en-GB"/>
        </w:rPr>
        <w:t>Switzerland</w:t>
      </w:r>
      <w:r w:rsidRPr="007A79EA">
        <w:rPr>
          <w:rFonts w:asciiTheme="majorHAnsi" w:eastAsia="Calibri" w:hAnsiTheme="majorHAnsi" w:cs="Arial"/>
          <w:bCs/>
          <w:color w:val="000000"/>
          <w:sz w:val="24"/>
          <w:szCs w:val="24"/>
          <w:lang w:val="en-GB"/>
        </w:rPr>
        <w:t>, 12-15 October, 2011</w:t>
      </w:r>
    </w:p>
    <w:p w14:paraId="14418C3B" w14:textId="77777777" w:rsidR="000704DA" w:rsidRPr="007A79EA" w:rsidRDefault="00FE20DC" w:rsidP="007829D1">
      <w:pPr>
        <w:pStyle w:val="ListParagraph"/>
        <w:numPr>
          <w:ilvl w:val="0"/>
          <w:numId w:val="12"/>
        </w:numPr>
        <w:ind w:left="357" w:hanging="357"/>
        <w:rPr>
          <w:rFonts w:asciiTheme="majorHAnsi" w:hAnsiTheme="majorHAnsi" w:cs="Arial"/>
          <w:sz w:val="24"/>
          <w:szCs w:val="24"/>
          <w:lang w:val="en-GB"/>
        </w:rPr>
      </w:pPr>
      <w:r w:rsidRPr="007A79EA">
        <w:rPr>
          <w:rFonts w:asciiTheme="majorHAnsi" w:hAnsiTheme="majorHAnsi" w:cs="Arial"/>
          <w:sz w:val="24"/>
          <w:szCs w:val="24"/>
        </w:rPr>
        <w:t xml:space="preserve">‘Authentic Leadership in the Contexts of Global Christianity: Pandita Ramabai Saraswati (India), Archbishop </w:t>
      </w:r>
      <w:r w:rsidRPr="007A79EA">
        <w:rPr>
          <w:rFonts w:asciiTheme="majorHAnsi" w:hAnsiTheme="majorHAnsi" w:cs="Arial"/>
          <w:bCs/>
          <w:sz w:val="24"/>
          <w:szCs w:val="24"/>
        </w:rPr>
        <w:t>Óscar Romero</w:t>
      </w:r>
      <w:r w:rsidRPr="007A79EA">
        <w:rPr>
          <w:rFonts w:asciiTheme="majorHAnsi" w:hAnsiTheme="majorHAnsi" w:cs="Arial"/>
          <w:sz w:val="24"/>
          <w:szCs w:val="24"/>
        </w:rPr>
        <w:t xml:space="preserve"> (El Salvador) and Revd Han Kyung-Chik (South Korea)’, </w:t>
      </w:r>
      <w:r w:rsidRPr="007A79EA">
        <w:rPr>
          <w:rFonts w:asciiTheme="majorHAnsi" w:hAnsiTheme="majorHAnsi" w:cs="Arial"/>
          <w:sz w:val="24"/>
          <w:szCs w:val="24"/>
          <w:lang w:val="en-GB"/>
        </w:rPr>
        <w:t>Symposium on the Challenge of Leadership in a Changing Church, York St John University, 4</w:t>
      </w:r>
      <w:r w:rsidRPr="007A79EA">
        <w:rPr>
          <w:rFonts w:asciiTheme="majorHAnsi" w:hAnsiTheme="majorHAnsi" w:cs="Arial"/>
          <w:sz w:val="24"/>
          <w:szCs w:val="24"/>
          <w:vertAlign w:val="superscript"/>
          <w:lang w:val="en-GB"/>
        </w:rPr>
        <w:t>th</w:t>
      </w:r>
      <w:r w:rsidR="00DF32ED" w:rsidRPr="007A79EA">
        <w:rPr>
          <w:rFonts w:asciiTheme="majorHAnsi" w:hAnsiTheme="majorHAnsi" w:cs="Arial"/>
          <w:sz w:val="24"/>
          <w:szCs w:val="24"/>
          <w:lang w:val="en-GB"/>
        </w:rPr>
        <w:t xml:space="preserve"> October 2011</w:t>
      </w:r>
      <w:r w:rsidRPr="007A79EA">
        <w:rPr>
          <w:rFonts w:asciiTheme="majorHAnsi" w:hAnsiTheme="majorHAnsi" w:cs="Arial"/>
          <w:sz w:val="24"/>
          <w:szCs w:val="24"/>
          <w:lang w:val="en-GB"/>
        </w:rPr>
        <w:t xml:space="preserve"> </w:t>
      </w:r>
    </w:p>
    <w:p w14:paraId="31AD6F87" w14:textId="77777777" w:rsidR="000704DA" w:rsidRPr="007A79EA" w:rsidRDefault="00FE20DC" w:rsidP="007829D1">
      <w:pPr>
        <w:pStyle w:val="ListParagraph"/>
        <w:numPr>
          <w:ilvl w:val="0"/>
          <w:numId w:val="12"/>
        </w:numPr>
        <w:snapToGrid w:val="0"/>
        <w:ind w:left="357" w:hanging="357"/>
        <w:rPr>
          <w:rFonts w:asciiTheme="majorHAnsi" w:hAnsiTheme="majorHAnsi" w:cs="Arial"/>
          <w:color w:val="000000"/>
          <w:sz w:val="24"/>
          <w:szCs w:val="24"/>
          <w:lang w:val="en-GB"/>
        </w:rPr>
      </w:pPr>
      <w:r w:rsidRPr="007A79EA">
        <w:rPr>
          <w:rFonts w:asciiTheme="majorHAnsi" w:hAnsiTheme="majorHAnsi" w:cs="Arial"/>
          <w:sz w:val="24"/>
          <w:szCs w:val="24"/>
          <w:lang w:eastAsia="ko-KR"/>
        </w:rPr>
        <w:t>‘Byungin bakhae (persecution of Catholic Christianity; 1866-1873) and Western imperial advancement in Korea’, conference paper, Institute of European History, Domus University, 1-3 September 2011, Mainz, Germany</w:t>
      </w:r>
    </w:p>
    <w:p w14:paraId="659C5B71" w14:textId="77777777" w:rsidR="000704DA" w:rsidRPr="007A79EA" w:rsidRDefault="00FE20DC" w:rsidP="007829D1">
      <w:pPr>
        <w:pStyle w:val="ListParagraph"/>
        <w:numPr>
          <w:ilvl w:val="0"/>
          <w:numId w:val="12"/>
        </w:numPr>
        <w:ind w:left="357" w:hanging="357"/>
        <w:rPr>
          <w:rFonts w:asciiTheme="majorHAnsi" w:hAnsiTheme="majorHAnsi" w:cs="Arial"/>
          <w:sz w:val="24"/>
          <w:szCs w:val="24"/>
        </w:rPr>
      </w:pPr>
      <w:r w:rsidRPr="007A79EA">
        <w:rPr>
          <w:rFonts w:asciiTheme="majorHAnsi" w:hAnsiTheme="majorHAnsi" w:cs="Arial"/>
          <w:sz w:val="24"/>
          <w:szCs w:val="24"/>
          <w:lang w:eastAsia="ko-KR"/>
        </w:rPr>
        <w:t xml:space="preserve">‘The Controversy over Minarets in Switzerland: Religious Symbols in the Public Sphere’, Symposium on </w:t>
      </w:r>
      <w:r w:rsidRPr="007A79EA">
        <w:rPr>
          <w:rFonts w:asciiTheme="majorHAnsi" w:hAnsiTheme="majorHAnsi" w:cs="Arial"/>
          <w:sz w:val="24"/>
          <w:szCs w:val="24"/>
        </w:rPr>
        <w:t xml:space="preserve">Cosmopolitanism, Religion, and the Public Sphere, York St John University, </w:t>
      </w:r>
      <w:r w:rsidR="00DF32ED" w:rsidRPr="007A79EA">
        <w:rPr>
          <w:rFonts w:asciiTheme="majorHAnsi" w:hAnsiTheme="majorHAnsi" w:cs="Arial"/>
          <w:sz w:val="24"/>
          <w:szCs w:val="24"/>
        </w:rPr>
        <w:t>4-6 February, 2011</w:t>
      </w:r>
    </w:p>
    <w:p w14:paraId="3A6CF03E" w14:textId="77777777" w:rsidR="000704DA" w:rsidRPr="007A79EA" w:rsidRDefault="00FE20DC" w:rsidP="007829D1">
      <w:pPr>
        <w:pStyle w:val="ListParagraph"/>
        <w:numPr>
          <w:ilvl w:val="0"/>
          <w:numId w:val="12"/>
        </w:numPr>
        <w:ind w:left="357" w:hanging="357"/>
        <w:rPr>
          <w:rFonts w:asciiTheme="majorHAnsi" w:hAnsiTheme="majorHAnsi" w:cs="Arial"/>
          <w:sz w:val="24"/>
          <w:szCs w:val="24"/>
        </w:rPr>
      </w:pPr>
      <w:r w:rsidRPr="007A79EA">
        <w:rPr>
          <w:rFonts w:asciiTheme="majorHAnsi" w:hAnsiTheme="majorHAnsi" w:cs="Arial"/>
          <w:sz w:val="24"/>
          <w:szCs w:val="24"/>
        </w:rPr>
        <w:t>‘Changing concept of religious freedom in state constitutions i</w:t>
      </w:r>
      <w:r w:rsidR="00DF32ED" w:rsidRPr="007A79EA">
        <w:rPr>
          <w:rFonts w:asciiTheme="majorHAnsi" w:hAnsiTheme="majorHAnsi" w:cs="Arial"/>
          <w:sz w:val="24"/>
          <w:szCs w:val="24"/>
        </w:rPr>
        <w:t>n India’, c</w:t>
      </w:r>
      <w:r w:rsidRPr="007A79EA">
        <w:rPr>
          <w:rFonts w:asciiTheme="majorHAnsi" w:hAnsiTheme="majorHAnsi" w:cs="Arial"/>
          <w:sz w:val="24"/>
          <w:szCs w:val="24"/>
        </w:rPr>
        <w:t>onference on Religion, Culture and Society, 22-25 January 2010, University of Basel, Switzerland.</w:t>
      </w:r>
    </w:p>
    <w:p w14:paraId="00494D79" w14:textId="1468DAFA" w:rsidR="000704DA" w:rsidRPr="007A79EA" w:rsidRDefault="00FE20DC" w:rsidP="007829D1">
      <w:pPr>
        <w:pStyle w:val="ListParagraph"/>
        <w:numPr>
          <w:ilvl w:val="0"/>
          <w:numId w:val="12"/>
        </w:numPr>
        <w:ind w:left="357" w:hanging="357"/>
        <w:outlineLvl w:val="0"/>
        <w:rPr>
          <w:rFonts w:asciiTheme="majorHAnsi" w:hAnsiTheme="majorHAnsi" w:cs="Arial"/>
          <w:sz w:val="24"/>
          <w:szCs w:val="24"/>
        </w:rPr>
      </w:pPr>
      <w:r w:rsidRPr="007A79EA">
        <w:rPr>
          <w:rFonts w:asciiTheme="majorHAnsi" w:hAnsiTheme="majorHAnsi" w:cs="Arial"/>
          <w:sz w:val="24"/>
          <w:szCs w:val="24"/>
        </w:rPr>
        <w:t>‘Christiani</w:t>
      </w:r>
      <w:r w:rsidR="00DF32ED" w:rsidRPr="007A79EA">
        <w:rPr>
          <w:rFonts w:asciiTheme="majorHAnsi" w:hAnsiTheme="majorHAnsi" w:cs="Arial"/>
          <w:sz w:val="24"/>
          <w:szCs w:val="24"/>
        </w:rPr>
        <w:t>ty in the Multicultural World’ (k</w:t>
      </w:r>
      <w:r w:rsidRPr="007A79EA">
        <w:rPr>
          <w:rFonts w:asciiTheme="majorHAnsi" w:hAnsiTheme="majorHAnsi" w:cs="Arial"/>
          <w:sz w:val="24"/>
          <w:szCs w:val="24"/>
        </w:rPr>
        <w:t>eynote lecture</w:t>
      </w:r>
      <w:r w:rsidR="00DF32ED" w:rsidRPr="007A79EA">
        <w:rPr>
          <w:rFonts w:asciiTheme="majorHAnsi" w:hAnsiTheme="majorHAnsi" w:cs="Arial"/>
          <w:sz w:val="24"/>
          <w:szCs w:val="24"/>
        </w:rPr>
        <w:t xml:space="preserve">), </w:t>
      </w:r>
      <w:r w:rsidRPr="007A79EA">
        <w:rPr>
          <w:rFonts w:asciiTheme="majorHAnsi" w:hAnsiTheme="majorHAnsi" w:cs="Arial"/>
          <w:sz w:val="24"/>
          <w:szCs w:val="24"/>
        </w:rPr>
        <w:t>Korean Association of Christian Studies Annual conference, 16-18 October 2009, Daej</w:t>
      </w:r>
      <w:r w:rsidR="002F75A7" w:rsidRPr="007A79EA">
        <w:rPr>
          <w:rFonts w:asciiTheme="majorHAnsi" w:hAnsiTheme="majorHAnsi" w:cs="Arial"/>
          <w:sz w:val="24"/>
          <w:szCs w:val="24"/>
        </w:rPr>
        <w:t>eo</w:t>
      </w:r>
      <w:r w:rsidRPr="007A79EA">
        <w:rPr>
          <w:rFonts w:asciiTheme="majorHAnsi" w:hAnsiTheme="majorHAnsi" w:cs="Arial"/>
          <w:sz w:val="24"/>
          <w:szCs w:val="24"/>
        </w:rPr>
        <w:t>n, South Korea.</w:t>
      </w:r>
    </w:p>
    <w:p w14:paraId="172DD15C" w14:textId="77777777" w:rsidR="000704DA" w:rsidRPr="007A79EA" w:rsidRDefault="00FE20DC" w:rsidP="007829D1">
      <w:pPr>
        <w:pStyle w:val="ListParagraph"/>
        <w:numPr>
          <w:ilvl w:val="0"/>
          <w:numId w:val="12"/>
        </w:numPr>
        <w:ind w:left="357" w:hanging="357"/>
        <w:rPr>
          <w:rFonts w:asciiTheme="majorHAnsi" w:hAnsiTheme="majorHAnsi" w:cs="Arial"/>
          <w:sz w:val="24"/>
          <w:szCs w:val="24"/>
        </w:rPr>
      </w:pPr>
      <w:r w:rsidRPr="007A79EA">
        <w:rPr>
          <w:rFonts w:asciiTheme="majorHAnsi" w:hAnsiTheme="majorHAnsi" w:cs="Arial"/>
          <w:sz w:val="24"/>
          <w:szCs w:val="24"/>
        </w:rPr>
        <w:t>‘</w:t>
      </w:r>
      <w:r w:rsidRPr="007A79EA">
        <w:rPr>
          <w:rFonts w:asciiTheme="majorHAnsi" w:hAnsiTheme="majorHAnsi" w:cs="Arial"/>
          <w:color w:val="000000"/>
          <w:sz w:val="24"/>
          <w:szCs w:val="24"/>
        </w:rPr>
        <w:t xml:space="preserve">Public Engagement of the Church: Rowan Williams, Sharia Law and the Media’, </w:t>
      </w:r>
      <w:r w:rsidRPr="007A79EA">
        <w:rPr>
          <w:rFonts w:asciiTheme="majorHAnsi" w:hAnsiTheme="majorHAnsi" w:cs="Arial"/>
          <w:sz w:val="24"/>
          <w:szCs w:val="24"/>
        </w:rPr>
        <w:t>Annual public lecture at Hull Theological Society, 27 May 2009, University of Hull</w:t>
      </w:r>
    </w:p>
    <w:p w14:paraId="53C564F4" w14:textId="77777777" w:rsidR="000704DA" w:rsidRPr="007A79EA" w:rsidRDefault="00FE20DC" w:rsidP="00DF32ED">
      <w:pPr>
        <w:pStyle w:val="ListParagraph"/>
        <w:numPr>
          <w:ilvl w:val="0"/>
          <w:numId w:val="12"/>
        </w:numPr>
        <w:ind w:left="357" w:hanging="357"/>
        <w:outlineLvl w:val="0"/>
        <w:rPr>
          <w:rFonts w:asciiTheme="majorHAnsi" w:hAnsiTheme="majorHAnsi" w:cs="Arial"/>
          <w:sz w:val="24"/>
          <w:szCs w:val="24"/>
        </w:rPr>
      </w:pPr>
      <w:r w:rsidRPr="007A79EA">
        <w:rPr>
          <w:rFonts w:asciiTheme="majorHAnsi" w:hAnsiTheme="majorHAnsi" w:cs="Arial"/>
          <w:sz w:val="24"/>
          <w:szCs w:val="24"/>
        </w:rPr>
        <w:t>‘</w:t>
      </w:r>
      <w:r w:rsidRPr="007A79EA">
        <w:rPr>
          <w:rFonts w:asciiTheme="majorHAnsi" w:eastAsia="Batang" w:hAnsiTheme="majorHAnsi" w:cs="Arial"/>
          <w:sz w:val="24"/>
          <w:szCs w:val="24"/>
          <w:lang w:eastAsia="ko-KR"/>
        </w:rPr>
        <w:t xml:space="preserve">The Public Significance of the Christian Gospel in Plural Societies: </w:t>
      </w:r>
      <w:r w:rsidRPr="007A79EA">
        <w:rPr>
          <w:rFonts w:asciiTheme="majorHAnsi" w:hAnsiTheme="majorHAnsi" w:cs="Arial"/>
          <w:sz w:val="24"/>
          <w:szCs w:val="24"/>
        </w:rPr>
        <w:t>Some Aspects of Engaging in Public Theology’,</w:t>
      </w:r>
      <w:r w:rsidR="00DF32ED" w:rsidRPr="007A79EA">
        <w:rPr>
          <w:rFonts w:asciiTheme="majorHAnsi" w:hAnsiTheme="majorHAnsi" w:cs="Arial"/>
          <w:sz w:val="24"/>
          <w:szCs w:val="24"/>
        </w:rPr>
        <w:t xml:space="preserve"> (keynote lecture),</w:t>
      </w:r>
      <w:r w:rsidRPr="007A79EA">
        <w:rPr>
          <w:rFonts w:asciiTheme="majorHAnsi" w:hAnsiTheme="majorHAnsi" w:cs="Arial"/>
          <w:sz w:val="24"/>
          <w:szCs w:val="24"/>
        </w:rPr>
        <w:t xml:space="preserve"> </w:t>
      </w:r>
      <w:r w:rsidRPr="007A79EA">
        <w:rPr>
          <w:rFonts w:asciiTheme="majorHAnsi" w:eastAsia="Batang" w:hAnsiTheme="majorHAnsi" w:cs="Arial"/>
          <w:sz w:val="24"/>
          <w:szCs w:val="24"/>
          <w:lang w:eastAsia="ko-KR"/>
        </w:rPr>
        <w:t>Kirche zwischen Postmoderner Kultur und Evangelium</w:t>
      </w:r>
      <w:r w:rsidRPr="007A79EA">
        <w:rPr>
          <w:rFonts w:asciiTheme="majorHAnsi" w:hAnsiTheme="majorHAnsi" w:cs="Arial"/>
          <w:sz w:val="24"/>
          <w:szCs w:val="24"/>
        </w:rPr>
        <w:t xml:space="preserve">, </w:t>
      </w:r>
      <w:r w:rsidRPr="007A79EA">
        <w:rPr>
          <w:rFonts w:asciiTheme="majorHAnsi" w:eastAsia="Batang" w:hAnsiTheme="majorHAnsi" w:cs="Arial"/>
          <w:sz w:val="24"/>
          <w:szCs w:val="24"/>
          <w:lang w:eastAsia="ko-KR"/>
        </w:rPr>
        <w:t>Alfried Krupp Wissenschaftskolleg, Greifswald University</w:t>
      </w:r>
      <w:r w:rsidRPr="007A79EA">
        <w:rPr>
          <w:rFonts w:asciiTheme="majorHAnsi" w:hAnsiTheme="majorHAnsi" w:cs="Arial"/>
          <w:sz w:val="24"/>
          <w:szCs w:val="24"/>
        </w:rPr>
        <w:t xml:space="preserve">, </w:t>
      </w:r>
      <w:r w:rsidRPr="007A79EA">
        <w:rPr>
          <w:rFonts w:asciiTheme="majorHAnsi" w:eastAsia="Batang" w:hAnsiTheme="majorHAnsi" w:cs="Arial"/>
          <w:sz w:val="24"/>
          <w:szCs w:val="24"/>
          <w:lang w:eastAsia="ko-KR"/>
        </w:rPr>
        <w:t>4-6 June 2009</w:t>
      </w:r>
    </w:p>
    <w:p w14:paraId="56BEC521" w14:textId="3A0CC48B" w:rsidR="000704DA" w:rsidRPr="007A79EA" w:rsidRDefault="00FE20DC" w:rsidP="007829D1">
      <w:pPr>
        <w:pStyle w:val="ListParagraph"/>
        <w:numPr>
          <w:ilvl w:val="0"/>
          <w:numId w:val="12"/>
        </w:numPr>
        <w:ind w:left="357" w:hanging="357"/>
        <w:outlineLvl w:val="0"/>
        <w:rPr>
          <w:rFonts w:asciiTheme="majorHAnsi" w:hAnsiTheme="majorHAnsi" w:cs="Arial"/>
          <w:sz w:val="24"/>
          <w:szCs w:val="24"/>
        </w:rPr>
      </w:pPr>
      <w:r w:rsidRPr="007A79EA">
        <w:rPr>
          <w:rFonts w:asciiTheme="majorHAnsi" w:hAnsiTheme="majorHAnsi" w:cs="Arial"/>
          <w:sz w:val="24"/>
          <w:szCs w:val="24"/>
        </w:rPr>
        <w:t xml:space="preserve">‘Doing Theology in the Public Sphere: Some Aspects of Engaging in Public Theology’, </w:t>
      </w:r>
      <w:r w:rsidR="00DF32ED" w:rsidRPr="007A79EA">
        <w:rPr>
          <w:rFonts w:asciiTheme="majorHAnsi" w:hAnsiTheme="majorHAnsi" w:cs="Arial"/>
          <w:sz w:val="24"/>
          <w:szCs w:val="24"/>
        </w:rPr>
        <w:t xml:space="preserve">(keynote lecture), </w:t>
      </w:r>
      <w:r w:rsidRPr="007A79EA">
        <w:rPr>
          <w:rFonts w:asciiTheme="majorHAnsi" w:hAnsiTheme="majorHAnsi" w:cs="Arial"/>
          <w:sz w:val="24"/>
          <w:szCs w:val="24"/>
        </w:rPr>
        <w:t xml:space="preserve">Faith and Order Conference, the </w:t>
      </w:r>
      <w:r w:rsidR="002F75A7" w:rsidRPr="007A79EA">
        <w:rPr>
          <w:rFonts w:asciiTheme="majorHAnsi" w:hAnsiTheme="majorHAnsi" w:cs="Arial"/>
          <w:sz w:val="24"/>
          <w:szCs w:val="24"/>
        </w:rPr>
        <w:t>Methodist</w:t>
      </w:r>
      <w:r w:rsidRPr="007A79EA">
        <w:rPr>
          <w:rFonts w:asciiTheme="majorHAnsi" w:hAnsiTheme="majorHAnsi" w:cs="Arial"/>
          <w:sz w:val="24"/>
          <w:szCs w:val="24"/>
        </w:rPr>
        <w:t xml:space="preserve"> Church, University of Durham, 2-4 September 2008 </w:t>
      </w:r>
    </w:p>
    <w:p w14:paraId="6F9D62E5" w14:textId="77777777" w:rsidR="000704DA" w:rsidRPr="007A79EA" w:rsidRDefault="00FE20DC" w:rsidP="007829D1">
      <w:pPr>
        <w:pStyle w:val="ListParagraph"/>
        <w:numPr>
          <w:ilvl w:val="0"/>
          <w:numId w:val="12"/>
        </w:numPr>
        <w:snapToGrid w:val="0"/>
        <w:ind w:left="357" w:hanging="357"/>
        <w:rPr>
          <w:rFonts w:asciiTheme="majorHAnsi" w:hAnsiTheme="majorHAnsi" w:cs="Arial"/>
          <w:color w:val="000000"/>
          <w:sz w:val="24"/>
          <w:szCs w:val="24"/>
        </w:rPr>
      </w:pPr>
      <w:r w:rsidRPr="007A79EA">
        <w:rPr>
          <w:rFonts w:asciiTheme="majorHAnsi" w:hAnsiTheme="majorHAnsi" w:cs="Arial"/>
          <w:sz w:val="24"/>
          <w:szCs w:val="24"/>
        </w:rPr>
        <w:lastRenderedPageBreak/>
        <w:t xml:space="preserve">‘Community Identity and Peacemaking: Meaningful Engagement of Religious Communities in Contemporary Society’, </w:t>
      </w:r>
      <w:r w:rsidR="00DF32ED" w:rsidRPr="007A79EA">
        <w:rPr>
          <w:rFonts w:asciiTheme="majorHAnsi" w:hAnsiTheme="majorHAnsi" w:cs="Arial"/>
          <w:sz w:val="24"/>
          <w:szCs w:val="24"/>
        </w:rPr>
        <w:t xml:space="preserve">(public lecture), </w:t>
      </w:r>
      <w:r w:rsidRPr="007A79EA">
        <w:rPr>
          <w:rFonts w:asciiTheme="majorHAnsi" w:hAnsiTheme="majorHAnsi" w:cs="Arial"/>
          <w:sz w:val="24"/>
          <w:szCs w:val="24"/>
        </w:rPr>
        <w:t>University of Bradford, 10 March 2008</w:t>
      </w:r>
    </w:p>
    <w:p w14:paraId="03E7D837" w14:textId="77777777" w:rsidR="007829D1" w:rsidRPr="007A79EA" w:rsidRDefault="007829D1" w:rsidP="007829D1">
      <w:pPr>
        <w:pStyle w:val="ListParagraph"/>
        <w:keepNext/>
        <w:numPr>
          <w:ilvl w:val="0"/>
          <w:numId w:val="12"/>
        </w:numPr>
        <w:ind w:left="357" w:hanging="357"/>
        <w:outlineLvl w:val="0"/>
        <w:rPr>
          <w:rFonts w:asciiTheme="majorHAnsi" w:hAnsiTheme="majorHAnsi" w:cs="Arial"/>
          <w:sz w:val="24"/>
          <w:szCs w:val="24"/>
        </w:rPr>
      </w:pPr>
      <w:r w:rsidRPr="007A79EA">
        <w:rPr>
          <w:rFonts w:asciiTheme="majorHAnsi" w:hAnsiTheme="majorHAnsi" w:cs="Arial"/>
          <w:sz w:val="24"/>
          <w:szCs w:val="24"/>
        </w:rPr>
        <w:t>‘World Christianity: Regional Expressions and Global Meeting Point’</w:t>
      </w:r>
      <w:r w:rsidR="00DF32ED" w:rsidRPr="007A79EA">
        <w:rPr>
          <w:rFonts w:asciiTheme="majorHAnsi" w:hAnsiTheme="majorHAnsi" w:cs="Arial"/>
          <w:sz w:val="24"/>
          <w:szCs w:val="24"/>
        </w:rPr>
        <w:t xml:space="preserve"> (public lecture)</w:t>
      </w:r>
      <w:r w:rsidRPr="007A79EA">
        <w:rPr>
          <w:rFonts w:asciiTheme="majorHAnsi" w:hAnsiTheme="majorHAnsi" w:cs="Arial"/>
          <w:sz w:val="24"/>
          <w:szCs w:val="24"/>
        </w:rPr>
        <w:t>, Oxford Centre for Mission Studies, 29</w:t>
      </w:r>
      <w:r w:rsidRPr="007A79EA">
        <w:rPr>
          <w:rFonts w:asciiTheme="majorHAnsi" w:hAnsiTheme="majorHAnsi" w:cs="Arial"/>
          <w:sz w:val="24"/>
          <w:szCs w:val="24"/>
          <w:vertAlign w:val="superscript"/>
        </w:rPr>
        <w:t>th</w:t>
      </w:r>
      <w:r w:rsidRPr="007A79EA">
        <w:rPr>
          <w:rFonts w:asciiTheme="majorHAnsi" w:hAnsiTheme="majorHAnsi" w:cs="Arial"/>
          <w:sz w:val="24"/>
          <w:szCs w:val="24"/>
        </w:rPr>
        <w:t xml:space="preserve"> January 2008</w:t>
      </w:r>
    </w:p>
    <w:p w14:paraId="705E748B" w14:textId="77777777" w:rsidR="000704DA" w:rsidRPr="007A79EA" w:rsidRDefault="00FE20DC" w:rsidP="007829D1">
      <w:pPr>
        <w:pStyle w:val="ListParagraph"/>
        <w:numPr>
          <w:ilvl w:val="0"/>
          <w:numId w:val="12"/>
        </w:numPr>
        <w:snapToGrid w:val="0"/>
        <w:ind w:left="357" w:hanging="357"/>
        <w:rPr>
          <w:rFonts w:asciiTheme="majorHAnsi" w:hAnsiTheme="majorHAnsi" w:cs="Arial"/>
          <w:color w:val="000000"/>
          <w:sz w:val="24"/>
          <w:szCs w:val="24"/>
        </w:rPr>
      </w:pPr>
      <w:r w:rsidRPr="007A79EA">
        <w:rPr>
          <w:rFonts w:asciiTheme="majorHAnsi" w:hAnsiTheme="majorHAnsi" w:cs="Arial"/>
          <w:sz w:val="24"/>
          <w:szCs w:val="24"/>
        </w:rPr>
        <w:t>‘Religious and Secular Identities in Conflicts:</w:t>
      </w:r>
      <w:r w:rsidRPr="007A79EA">
        <w:rPr>
          <w:rFonts w:asciiTheme="majorHAnsi" w:hAnsiTheme="majorHAnsi" w:cs="Arial"/>
          <w:b/>
          <w:sz w:val="24"/>
          <w:szCs w:val="24"/>
        </w:rPr>
        <w:t xml:space="preserve"> </w:t>
      </w:r>
      <w:r w:rsidRPr="007A79EA">
        <w:rPr>
          <w:rFonts w:asciiTheme="majorHAnsi" w:hAnsiTheme="majorHAnsi" w:cs="Arial"/>
          <w:sz w:val="24"/>
          <w:szCs w:val="24"/>
        </w:rPr>
        <w:t>Reflections on the Public Debate over the Danish Cartoons’, lecture, Abbots’ group annual meeting, Ampleforth Abbey, 2</w:t>
      </w:r>
      <w:r w:rsidRPr="007A79EA">
        <w:rPr>
          <w:rFonts w:asciiTheme="majorHAnsi" w:hAnsiTheme="majorHAnsi" w:cs="Arial"/>
          <w:sz w:val="24"/>
          <w:szCs w:val="24"/>
          <w:vertAlign w:val="superscript"/>
        </w:rPr>
        <w:t>nd</w:t>
      </w:r>
      <w:r w:rsidRPr="007A79EA">
        <w:rPr>
          <w:rFonts w:asciiTheme="majorHAnsi" w:hAnsiTheme="majorHAnsi" w:cs="Arial"/>
          <w:sz w:val="24"/>
          <w:szCs w:val="24"/>
        </w:rPr>
        <w:t xml:space="preserve"> March 2007.</w:t>
      </w:r>
    </w:p>
    <w:p w14:paraId="72A9EC08" w14:textId="77777777" w:rsidR="000704DA" w:rsidRPr="007A79EA" w:rsidRDefault="00FE20DC" w:rsidP="007829D1">
      <w:pPr>
        <w:pStyle w:val="ListParagraph"/>
        <w:numPr>
          <w:ilvl w:val="0"/>
          <w:numId w:val="12"/>
        </w:numPr>
        <w:snapToGrid w:val="0"/>
        <w:ind w:left="357" w:hanging="357"/>
        <w:rPr>
          <w:rFonts w:asciiTheme="majorHAnsi" w:hAnsiTheme="majorHAnsi" w:cs="Arial"/>
          <w:color w:val="000000"/>
          <w:sz w:val="24"/>
          <w:szCs w:val="24"/>
        </w:rPr>
      </w:pPr>
      <w:r w:rsidRPr="007A79EA">
        <w:rPr>
          <w:rFonts w:asciiTheme="majorHAnsi" w:hAnsiTheme="majorHAnsi" w:cs="Arial"/>
          <w:sz w:val="24"/>
          <w:szCs w:val="24"/>
        </w:rPr>
        <w:t>‘How to be a Christian in the 21</w:t>
      </w:r>
      <w:r w:rsidRPr="007A79EA">
        <w:rPr>
          <w:rFonts w:asciiTheme="majorHAnsi" w:hAnsiTheme="majorHAnsi" w:cs="Arial"/>
          <w:sz w:val="24"/>
          <w:szCs w:val="24"/>
          <w:vertAlign w:val="superscript"/>
        </w:rPr>
        <w:t>st</w:t>
      </w:r>
      <w:r w:rsidRPr="007A79EA">
        <w:rPr>
          <w:rFonts w:asciiTheme="majorHAnsi" w:hAnsiTheme="majorHAnsi" w:cs="Arial"/>
          <w:sz w:val="24"/>
          <w:szCs w:val="24"/>
        </w:rPr>
        <w:t xml:space="preserve"> century: making the link between the God to whom we pray</w:t>
      </w:r>
      <w:r w:rsidR="00DF32ED" w:rsidRPr="007A79EA">
        <w:rPr>
          <w:rFonts w:asciiTheme="majorHAnsi" w:hAnsiTheme="majorHAnsi" w:cs="Arial"/>
          <w:sz w:val="24"/>
          <w:szCs w:val="24"/>
        </w:rPr>
        <w:t xml:space="preserve"> and the God with whom we live’</w:t>
      </w:r>
      <w:r w:rsidRPr="007A79EA">
        <w:rPr>
          <w:rFonts w:asciiTheme="majorHAnsi" w:hAnsiTheme="majorHAnsi" w:cs="Arial"/>
          <w:sz w:val="24"/>
          <w:szCs w:val="24"/>
        </w:rPr>
        <w:t xml:space="preserve"> </w:t>
      </w:r>
      <w:r w:rsidR="00DF32ED" w:rsidRPr="007A79EA">
        <w:rPr>
          <w:rFonts w:asciiTheme="majorHAnsi" w:hAnsiTheme="majorHAnsi" w:cs="Arial"/>
          <w:sz w:val="24"/>
          <w:szCs w:val="24"/>
        </w:rPr>
        <w:t xml:space="preserve">(public lecture), </w:t>
      </w:r>
      <w:r w:rsidRPr="007A79EA">
        <w:rPr>
          <w:rFonts w:asciiTheme="majorHAnsi" w:hAnsiTheme="majorHAnsi" w:cs="Arial"/>
          <w:sz w:val="24"/>
          <w:szCs w:val="24"/>
        </w:rPr>
        <w:t>Theological Study Day, Ripon Cathedral, 7</w:t>
      </w:r>
      <w:r w:rsidRPr="007A79EA">
        <w:rPr>
          <w:rFonts w:asciiTheme="majorHAnsi" w:hAnsiTheme="majorHAnsi" w:cs="Arial"/>
          <w:sz w:val="24"/>
          <w:szCs w:val="24"/>
          <w:vertAlign w:val="superscript"/>
        </w:rPr>
        <w:t>th</w:t>
      </w:r>
      <w:r w:rsidRPr="007A79EA">
        <w:rPr>
          <w:rFonts w:asciiTheme="majorHAnsi" w:hAnsiTheme="majorHAnsi" w:cs="Arial"/>
          <w:sz w:val="24"/>
          <w:szCs w:val="24"/>
        </w:rPr>
        <w:t xml:space="preserve"> October 2006 </w:t>
      </w:r>
    </w:p>
    <w:p w14:paraId="7BD0F2B4" w14:textId="77777777" w:rsidR="000704DA" w:rsidRPr="007A79EA" w:rsidRDefault="00FE20DC" w:rsidP="007829D1">
      <w:pPr>
        <w:pStyle w:val="ListParagraph"/>
        <w:numPr>
          <w:ilvl w:val="0"/>
          <w:numId w:val="12"/>
        </w:numPr>
        <w:ind w:left="357" w:hanging="357"/>
        <w:rPr>
          <w:rFonts w:asciiTheme="majorHAnsi" w:hAnsiTheme="majorHAnsi" w:cs="Arial"/>
          <w:sz w:val="24"/>
          <w:szCs w:val="24"/>
        </w:rPr>
      </w:pPr>
      <w:r w:rsidRPr="007A79EA">
        <w:rPr>
          <w:rFonts w:asciiTheme="majorHAnsi" w:hAnsiTheme="majorHAnsi" w:cs="Arial"/>
          <w:sz w:val="24"/>
          <w:szCs w:val="24"/>
        </w:rPr>
        <w:t>‘</w:t>
      </w:r>
      <w:r w:rsidRPr="007A79EA">
        <w:rPr>
          <w:rFonts w:asciiTheme="majorHAnsi" w:hAnsiTheme="majorHAnsi" w:cs="Arial"/>
          <w:bCs/>
          <w:sz w:val="24"/>
          <w:szCs w:val="24"/>
          <w:lang w:eastAsia="ko-KR"/>
        </w:rPr>
        <w:t>Reconciliation Possible? The Churches’ Efforts</w:t>
      </w:r>
      <w:r w:rsidRPr="007A79EA">
        <w:rPr>
          <w:rFonts w:asciiTheme="majorHAnsi" w:hAnsiTheme="majorHAnsi" w:cs="Arial"/>
          <w:sz w:val="24"/>
          <w:szCs w:val="24"/>
        </w:rPr>
        <w:t xml:space="preserve"> </w:t>
      </w:r>
      <w:r w:rsidR="00DF32ED" w:rsidRPr="007A79EA">
        <w:rPr>
          <w:rFonts w:asciiTheme="majorHAnsi" w:hAnsiTheme="majorHAnsi" w:cs="Arial"/>
          <w:bCs/>
          <w:sz w:val="24"/>
          <w:szCs w:val="24"/>
          <w:lang w:eastAsia="ko-KR"/>
        </w:rPr>
        <w:t>t</w:t>
      </w:r>
      <w:r w:rsidRPr="007A79EA">
        <w:rPr>
          <w:rFonts w:asciiTheme="majorHAnsi" w:hAnsiTheme="majorHAnsi" w:cs="Arial"/>
          <w:bCs/>
          <w:sz w:val="24"/>
          <w:szCs w:val="24"/>
          <w:lang w:eastAsia="ko-KR"/>
        </w:rPr>
        <w:t>oward the Peace and Reunification of North and South Korea’</w:t>
      </w:r>
      <w:r w:rsidR="00DF32ED" w:rsidRPr="007A79EA">
        <w:rPr>
          <w:rFonts w:asciiTheme="majorHAnsi" w:hAnsiTheme="majorHAnsi" w:cs="Arial"/>
          <w:bCs/>
          <w:sz w:val="24"/>
          <w:szCs w:val="24"/>
          <w:lang w:eastAsia="ko-KR"/>
        </w:rPr>
        <w:t xml:space="preserve"> (public lecture)</w:t>
      </w:r>
      <w:r w:rsidRPr="007A79EA">
        <w:rPr>
          <w:rFonts w:asciiTheme="majorHAnsi" w:hAnsiTheme="majorHAnsi" w:cs="Arial"/>
          <w:sz w:val="24"/>
          <w:szCs w:val="24"/>
        </w:rPr>
        <w:t xml:space="preserve">, </w:t>
      </w:r>
      <w:r w:rsidRPr="007A79EA">
        <w:rPr>
          <w:rFonts w:asciiTheme="majorHAnsi" w:hAnsiTheme="majorHAnsi" w:cs="Arial"/>
          <w:bCs/>
          <w:sz w:val="24"/>
          <w:szCs w:val="24"/>
          <w:lang w:eastAsia="ko-KR"/>
        </w:rPr>
        <w:t>Westminster College, Cambridge</w:t>
      </w:r>
      <w:r w:rsidRPr="007A79EA">
        <w:rPr>
          <w:rFonts w:asciiTheme="majorHAnsi" w:hAnsiTheme="majorHAnsi" w:cs="Arial"/>
          <w:sz w:val="24"/>
          <w:szCs w:val="24"/>
        </w:rPr>
        <w:t xml:space="preserve">, </w:t>
      </w:r>
      <w:r w:rsidRPr="007A79EA">
        <w:rPr>
          <w:rFonts w:asciiTheme="majorHAnsi" w:hAnsiTheme="majorHAnsi" w:cs="Arial"/>
          <w:bCs/>
          <w:sz w:val="24"/>
          <w:szCs w:val="24"/>
          <w:lang w:eastAsia="ko-KR"/>
        </w:rPr>
        <w:t>26</w:t>
      </w:r>
      <w:r w:rsidRPr="007A79EA">
        <w:rPr>
          <w:rFonts w:asciiTheme="majorHAnsi" w:hAnsiTheme="majorHAnsi" w:cs="Arial"/>
          <w:bCs/>
          <w:sz w:val="24"/>
          <w:szCs w:val="24"/>
          <w:vertAlign w:val="superscript"/>
          <w:lang w:eastAsia="ko-KR"/>
        </w:rPr>
        <w:t>th</w:t>
      </w:r>
      <w:r w:rsidRPr="007A79EA">
        <w:rPr>
          <w:rFonts w:asciiTheme="majorHAnsi" w:hAnsiTheme="majorHAnsi" w:cs="Arial"/>
          <w:bCs/>
          <w:sz w:val="24"/>
          <w:szCs w:val="24"/>
          <w:lang w:eastAsia="ko-KR"/>
        </w:rPr>
        <w:t xml:space="preserve"> October 2006</w:t>
      </w:r>
    </w:p>
    <w:p w14:paraId="19FBD0B7" w14:textId="77777777" w:rsidR="000704DA" w:rsidRPr="007A79EA" w:rsidRDefault="00FE20DC" w:rsidP="007829D1">
      <w:pPr>
        <w:pStyle w:val="ListParagraph"/>
        <w:numPr>
          <w:ilvl w:val="0"/>
          <w:numId w:val="12"/>
        </w:numPr>
        <w:ind w:left="357" w:hanging="357"/>
        <w:rPr>
          <w:rFonts w:asciiTheme="majorHAnsi" w:hAnsiTheme="majorHAnsi" w:cs="Arial"/>
          <w:sz w:val="24"/>
          <w:szCs w:val="24"/>
        </w:rPr>
      </w:pPr>
      <w:r w:rsidRPr="007A79EA">
        <w:rPr>
          <w:rFonts w:asciiTheme="majorHAnsi" w:hAnsiTheme="majorHAnsi" w:cs="Arial"/>
          <w:sz w:val="24"/>
          <w:szCs w:val="24"/>
        </w:rPr>
        <w:t>‘Global economic problems and the challenge of liberation theologies’</w:t>
      </w:r>
      <w:r w:rsidR="00DF32ED" w:rsidRPr="007A79EA">
        <w:rPr>
          <w:rFonts w:asciiTheme="majorHAnsi" w:hAnsiTheme="majorHAnsi" w:cs="Arial"/>
          <w:sz w:val="24"/>
          <w:szCs w:val="24"/>
        </w:rPr>
        <w:t xml:space="preserve"> (keynote lecture)</w:t>
      </w:r>
      <w:r w:rsidRPr="007A79EA">
        <w:rPr>
          <w:rFonts w:asciiTheme="majorHAnsi" w:hAnsiTheme="majorHAnsi" w:cs="Arial"/>
          <w:sz w:val="24"/>
          <w:szCs w:val="24"/>
        </w:rPr>
        <w:t>, Shaping the Future of Global Economy Conference, European Business Forum, York St John University, 10 November 2007</w:t>
      </w:r>
    </w:p>
    <w:p w14:paraId="6C82B08E" w14:textId="77777777" w:rsidR="000704DA" w:rsidRPr="007A79EA" w:rsidRDefault="00FE20DC" w:rsidP="007829D1">
      <w:pPr>
        <w:pStyle w:val="ListParagraph"/>
        <w:numPr>
          <w:ilvl w:val="0"/>
          <w:numId w:val="12"/>
        </w:numPr>
        <w:ind w:left="357" w:hanging="357"/>
        <w:rPr>
          <w:rFonts w:asciiTheme="majorHAnsi" w:hAnsiTheme="majorHAnsi" w:cs="Arial"/>
          <w:sz w:val="24"/>
          <w:szCs w:val="24"/>
        </w:rPr>
      </w:pPr>
      <w:r w:rsidRPr="007A79EA">
        <w:rPr>
          <w:rFonts w:asciiTheme="majorHAnsi" w:hAnsiTheme="majorHAnsi" w:cs="Arial"/>
          <w:sz w:val="24"/>
          <w:szCs w:val="24"/>
        </w:rPr>
        <w:t>‘The Future Shape of Christianity from an Asian Perspective’</w:t>
      </w:r>
      <w:r w:rsidR="00DF32ED" w:rsidRPr="007A79EA">
        <w:rPr>
          <w:rFonts w:asciiTheme="majorHAnsi" w:hAnsiTheme="majorHAnsi" w:cs="Arial"/>
          <w:sz w:val="24"/>
          <w:szCs w:val="24"/>
        </w:rPr>
        <w:t xml:space="preserve"> (keynote lecture)</w:t>
      </w:r>
      <w:r w:rsidRPr="007A79EA">
        <w:rPr>
          <w:rFonts w:asciiTheme="majorHAnsi" w:hAnsiTheme="majorHAnsi" w:cs="Arial"/>
          <w:sz w:val="24"/>
          <w:szCs w:val="24"/>
        </w:rPr>
        <w:t>, Radboud University, Nijmegen, Holland, 28 October 2005</w:t>
      </w:r>
    </w:p>
    <w:p w14:paraId="6CBC1AA4" w14:textId="77777777" w:rsidR="000704DA" w:rsidRPr="007A79EA" w:rsidRDefault="00FE20DC" w:rsidP="007829D1">
      <w:pPr>
        <w:pStyle w:val="ListParagraph"/>
        <w:numPr>
          <w:ilvl w:val="0"/>
          <w:numId w:val="12"/>
        </w:numPr>
        <w:ind w:left="357" w:hanging="357"/>
        <w:rPr>
          <w:rFonts w:asciiTheme="majorHAnsi" w:hAnsiTheme="majorHAnsi" w:cs="Arial"/>
          <w:sz w:val="24"/>
          <w:szCs w:val="24"/>
        </w:rPr>
      </w:pPr>
      <w:r w:rsidRPr="007A79EA">
        <w:rPr>
          <w:rFonts w:asciiTheme="majorHAnsi" w:hAnsiTheme="majorHAnsi" w:cs="Arial"/>
          <w:sz w:val="24"/>
          <w:szCs w:val="24"/>
        </w:rPr>
        <w:t>‘Public Theology in Multi Religious Society: Reflections on Legislation and Identity’</w:t>
      </w:r>
      <w:r w:rsidR="00DF32ED" w:rsidRPr="007A79EA">
        <w:rPr>
          <w:rFonts w:asciiTheme="majorHAnsi" w:hAnsiTheme="majorHAnsi" w:cs="Arial"/>
          <w:sz w:val="24"/>
          <w:szCs w:val="24"/>
        </w:rPr>
        <w:t xml:space="preserve"> (Baillie Memorial Lecture)</w:t>
      </w:r>
      <w:r w:rsidRPr="007A79EA">
        <w:rPr>
          <w:rFonts w:asciiTheme="majorHAnsi" w:hAnsiTheme="majorHAnsi" w:cs="Arial"/>
          <w:sz w:val="24"/>
          <w:szCs w:val="24"/>
        </w:rPr>
        <w:t>, University of Edinburgh, 29th November 2005</w:t>
      </w:r>
    </w:p>
    <w:p w14:paraId="0756E484" w14:textId="77777777" w:rsidR="000704DA" w:rsidRPr="007A79EA" w:rsidRDefault="00FE20DC" w:rsidP="007829D1">
      <w:pPr>
        <w:pStyle w:val="ListParagraph"/>
        <w:numPr>
          <w:ilvl w:val="0"/>
          <w:numId w:val="12"/>
        </w:numPr>
        <w:ind w:left="357" w:hanging="357"/>
        <w:rPr>
          <w:rFonts w:asciiTheme="majorHAnsi" w:hAnsiTheme="majorHAnsi" w:cs="Arial"/>
          <w:sz w:val="24"/>
          <w:szCs w:val="24"/>
        </w:rPr>
      </w:pPr>
      <w:r w:rsidRPr="007A79EA">
        <w:rPr>
          <w:rFonts w:asciiTheme="majorHAnsi" w:hAnsiTheme="majorHAnsi" w:cs="Arial"/>
          <w:sz w:val="24"/>
          <w:szCs w:val="24"/>
        </w:rPr>
        <w:t>‘Theology in the Public Sphere: Negotiating Religion, Identity and Integrity’</w:t>
      </w:r>
      <w:r w:rsidR="00DF32ED" w:rsidRPr="007A79EA">
        <w:rPr>
          <w:rFonts w:asciiTheme="majorHAnsi" w:hAnsiTheme="majorHAnsi" w:cs="Arial"/>
          <w:sz w:val="24"/>
          <w:szCs w:val="24"/>
        </w:rPr>
        <w:t xml:space="preserve"> (Town &amp; Gown Lecture)</w:t>
      </w:r>
      <w:r w:rsidRPr="007A79EA">
        <w:rPr>
          <w:rFonts w:asciiTheme="majorHAnsi" w:hAnsiTheme="majorHAnsi" w:cs="Arial"/>
          <w:sz w:val="24"/>
          <w:szCs w:val="24"/>
        </w:rPr>
        <w:t>, York St John University, 26th January 2006</w:t>
      </w:r>
    </w:p>
    <w:p w14:paraId="2B8954D3" w14:textId="77777777" w:rsidR="007829D1" w:rsidRPr="007A79EA" w:rsidRDefault="00FE20DC" w:rsidP="007829D1">
      <w:pPr>
        <w:pStyle w:val="ListParagraph"/>
        <w:numPr>
          <w:ilvl w:val="0"/>
          <w:numId w:val="12"/>
        </w:numPr>
        <w:ind w:left="357" w:hanging="357"/>
        <w:rPr>
          <w:rFonts w:asciiTheme="majorHAnsi" w:hAnsiTheme="majorHAnsi" w:cs="Arial"/>
          <w:sz w:val="24"/>
          <w:szCs w:val="24"/>
        </w:rPr>
      </w:pPr>
      <w:r w:rsidRPr="007A79EA">
        <w:rPr>
          <w:rFonts w:asciiTheme="majorHAnsi" w:eastAsia="Batang" w:hAnsiTheme="majorHAnsi" w:cs="Arial"/>
          <w:sz w:val="24"/>
          <w:szCs w:val="24"/>
          <w:lang w:eastAsia="ko-KR"/>
        </w:rPr>
        <w:t>‘</w:t>
      </w:r>
      <w:r w:rsidRPr="007A79EA">
        <w:rPr>
          <w:rFonts w:asciiTheme="majorHAnsi" w:hAnsiTheme="majorHAnsi" w:cs="Arial"/>
          <w:sz w:val="24"/>
          <w:szCs w:val="24"/>
        </w:rPr>
        <w:t>Hindu-Christian Debates on Conversion in Bengal in the First Half of the Nineteenth Century</w:t>
      </w:r>
      <w:r w:rsidRPr="007A79EA">
        <w:rPr>
          <w:rFonts w:asciiTheme="majorHAnsi" w:eastAsia="Batang" w:hAnsiTheme="majorHAnsi" w:cs="Arial"/>
          <w:sz w:val="24"/>
          <w:szCs w:val="24"/>
          <w:lang w:eastAsia="ko-KR"/>
        </w:rPr>
        <w:t>’</w:t>
      </w:r>
      <w:r w:rsidR="00DF32ED" w:rsidRPr="007A79EA">
        <w:rPr>
          <w:rFonts w:asciiTheme="majorHAnsi" w:eastAsia="Batang" w:hAnsiTheme="majorHAnsi" w:cs="Arial"/>
          <w:sz w:val="24"/>
          <w:szCs w:val="24"/>
          <w:lang w:eastAsia="ko-KR"/>
        </w:rPr>
        <w:t xml:space="preserve"> </w:t>
      </w:r>
      <w:r w:rsidR="00DF32ED" w:rsidRPr="007A79EA">
        <w:rPr>
          <w:rFonts w:asciiTheme="majorHAnsi" w:hAnsiTheme="majorHAnsi" w:cs="Arial"/>
          <w:sz w:val="24"/>
          <w:szCs w:val="24"/>
        </w:rPr>
        <w:t>(public lecture)</w:t>
      </w:r>
      <w:r w:rsidRPr="007A79EA">
        <w:rPr>
          <w:rFonts w:asciiTheme="majorHAnsi" w:hAnsiTheme="majorHAnsi" w:cs="Arial"/>
          <w:sz w:val="24"/>
          <w:szCs w:val="24"/>
        </w:rPr>
        <w:t xml:space="preserve">, The Ancient India and Iran Trust, University of Cambridge, 10 March 2006 </w:t>
      </w:r>
    </w:p>
    <w:p w14:paraId="4E87F752" w14:textId="77777777" w:rsidR="007829D1" w:rsidRPr="007A79EA" w:rsidRDefault="007829D1" w:rsidP="007829D1">
      <w:pPr>
        <w:pStyle w:val="ListParagraph"/>
        <w:numPr>
          <w:ilvl w:val="0"/>
          <w:numId w:val="12"/>
        </w:numPr>
        <w:ind w:left="357" w:hanging="357"/>
        <w:rPr>
          <w:rFonts w:asciiTheme="majorHAnsi" w:hAnsiTheme="majorHAnsi" w:cs="Arial"/>
          <w:sz w:val="24"/>
          <w:szCs w:val="24"/>
        </w:rPr>
      </w:pPr>
      <w:r w:rsidRPr="007A79EA">
        <w:rPr>
          <w:rFonts w:asciiTheme="majorHAnsi" w:hAnsiTheme="majorHAnsi" w:cs="Arial"/>
          <w:sz w:val="24"/>
          <w:szCs w:val="24"/>
        </w:rPr>
        <w:t>‘</w:t>
      </w:r>
      <w:r w:rsidRPr="007A79EA">
        <w:rPr>
          <w:rFonts w:asciiTheme="majorHAnsi" w:hAnsiTheme="majorHAnsi" w:cs="Arial"/>
          <w:iCs/>
          <w:sz w:val="24"/>
          <w:szCs w:val="24"/>
        </w:rPr>
        <w:t xml:space="preserve">Pandita Ramabai’s Conversion Toward Mukti: In Search of Companionship, Integrity and Faith’, </w:t>
      </w:r>
      <w:r w:rsidRPr="007A79EA">
        <w:rPr>
          <w:rFonts w:asciiTheme="majorHAnsi" w:hAnsiTheme="majorHAnsi" w:cs="Arial"/>
          <w:sz w:val="24"/>
          <w:szCs w:val="24"/>
        </w:rPr>
        <w:t>International Conference on ‘The Legacy of Pandita Ramabai’s Life and Work’, Union Biblical Seminary, Mylapore Institute of Indigenous Studies a</w:t>
      </w:r>
      <w:r w:rsidR="00DF32ED" w:rsidRPr="007A79EA">
        <w:rPr>
          <w:rFonts w:asciiTheme="majorHAnsi" w:hAnsiTheme="majorHAnsi" w:cs="Arial"/>
          <w:sz w:val="24"/>
          <w:szCs w:val="24"/>
        </w:rPr>
        <w:t>nd the University of Cambridge, 17-20th January 2005</w:t>
      </w:r>
    </w:p>
    <w:p w14:paraId="5127E85E" w14:textId="77777777" w:rsidR="000704DA" w:rsidRPr="007A79EA" w:rsidRDefault="007829D1" w:rsidP="007829D1">
      <w:pPr>
        <w:pStyle w:val="ListParagraph"/>
        <w:numPr>
          <w:ilvl w:val="0"/>
          <w:numId w:val="12"/>
        </w:numPr>
        <w:ind w:left="357" w:hanging="357"/>
        <w:rPr>
          <w:rFonts w:asciiTheme="majorHAnsi" w:hAnsiTheme="majorHAnsi" w:cs="Arial"/>
          <w:sz w:val="24"/>
          <w:szCs w:val="24"/>
        </w:rPr>
      </w:pPr>
      <w:r w:rsidRPr="007A79EA">
        <w:rPr>
          <w:rFonts w:asciiTheme="majorHAnsi" w:hAnsiTheme="majorHAnsi" w:cs="Arial"/>
          <w:sz w:val="24"/>
          <w:szCs w:val="24"/>
        </w:rPr>
        <w:t>‘“Scriptural Imperialism” or “Bible Christianity”? The Bible and Culture in the Early Korean Protestant Church’, International Conference on Interaction Between Christianity and East Asian Cultures’, Chinese University of Hong Kong a</w:t>
      </w:r>
      <w:r w:rsidR="00DF32ED" w:rsidRPr="007A79EA">
        <w:rPr>
          <w:rFonts w:asciiTheme="majorHAnsi" w:hAnsiTheme="majorHAnsi" w:cs="Arial"/>
          <w:sz w:val="24"/>
          <w:szCs w:val="24"/>
        </w:rPr>
        <w:t>nd the University of Cambridge, 29 Sep–2 Oct 2004</w:t>
      </w:r>
    </w:p>
    <w:p w14:paraId="030A475A" w14:textId="4B5362DA" w:rsidR="000704DA" w:rsidRPr="007A79EA" w:rsidRDefault="00FE20DC" w:rsidP="007829D1">
      <w:pPr>
        <w:pStyle w:val="ListParagraph"/>
        <w:numPr>
          <w:ilvl w:val="0"/>
          <w:numId w:val="12"/>
        </w:numPr>
        <w:ind w:left="357" w:hanging="357"/>
        <w:rPr>
          <w:rFonts w:asciiTheme="majorHAnsi" w:hAnsiTheme="majorHAnsi" w:cs="Arial"/>
          <w:sz w:val="24"/>
          <w:szCs w:val="24"/>
          <w:lang w:eastAsia="ko-KR"/>
        </w:rPr>
      </w:pPr>
      <w:r w:rsidRPr="007A79EA">
        <w:rPr>
          <w:rFonts w:asciiTheme="majorHAnsi" w:hAnsiTheme="majorHAnsi" w:cs="Arial"/>
          <w:sz w:val="24"/>
          <w:szCs w:val="24"/>
        </w:rPr>
        <w:t xml:space="preserve">‘Integrity of the Church in East Asian Context of </w:t>
      </w:r>
      <w:r w:rsidR="00C6739B" w:rsidRPr="007A79EA">
        <w:rPr>
          <w:rFonts w:asciiTheme="majorHAnsi" w:hAnsiTheme="majorHAnsi" w:cs="Arial"/>
          <w:sz w:val="24"/>
          <w:szCs w:val="24"/>
        </w:rPr>
        <w:t>Poverty</w:t>
      </w:r>
      <w:r w:rsidRPr="007A79EA">
        <w:rPr>
          <w:rFonts w:asciiTheme="majorHAnsi" w:hAnsiTheme="majorHAnsi" w:cs="Arial"/>
          <w:sz w:val="24"/>
          <w:szCs w:val="24"/>
        </w:rPr>
        <w:t xml:space="preserve"> and Injustice’, International Conference on ‘Interrogating Mission’, </w:t>
      </w:r>
      <w:r w:rsidRPr="007A79EA">
        <w:rPr>
          <w:rFonts w:asciiTheme="majorHAnsi" w:hAnsiTheme="majorHAnsi" w:cs="Arial"/>
          <w:sz w:val="24"/>
          <w:szCs w:val="24"/>
          <w:lang w:eastAsia="ko-KR"/>
        </w:rPr>
        <w:t xml:space="preserve">Center of </w:t>
      </w:r>
      <w:r w:rsidR="00DF32ED" w:rsidRPr="007A79EA">
        <w:rPr>
          <w:rFonts w:asciiTheme="majorHAnsi" w:hAnsiTheme="majorHAnsi" w:cs="Arial"/>
          <w:sz w:val="24"/>
          <w:szCs w:val="24"/>
          <w:lang w:eastAsia="ko-KR"/>
        </w:rPr>
        <w:t>Theological Inquiry, Princeton, 6-9 May 2004</w:t>
      </w:r>
    </w:p>
    <w:p w14:paraId="3C5FFC12" w14:textId="77777777" w:rsidR="000704DA" w:rsidRPr="007A79EA" w:rsidRDefault="00FE20DC" w:rsidP="007829D1">
      <w:pPr>
        <w:pStyle w:val="ListParagraph"/>
        <w:numPr>
          <w:ilvl w:val="0"/>
          <w:numId w:val="12"/>
        </w:numPr>
        <w:snapToGrid w:val="0"/>
        <w:ind w:left="357" w:hanging="357"/>
        <w:rPr>
          <w:rFonts w:asciiTheme="majorHAnsi" w:hAnsiTheme="majorHAnsi" w:cs="Arial"/>
          <w:color w:val="000000"/>
          <w:sz w:val="24"/>
          <w:szCs w:val="24"/>
        </w:rPr>
      </w:pPr>
      <w:r w:rsidRPr="007A79EA">
        <w:rPr>
          <w:rFonts w:asciiTheme="majorHAnsi" w:hAnsiTheme="majorHAnsi" w:cs="Arial"/>
          <w:sz w:val="24"/>
          <w:szCs w:val="24"/>
        </w:rPr>
        <w:t xml:space="preserve">‘Hindutva, Secular India and the Report of the Christian Missionary Activities Enquiry Committee, 1954-57’, </w:t>
      </w:r>
      <w:r w:rsidRPr="007A79EA">
        <w:rPr>
          <w:rFonts w:asciiTheme="majorHAnsi" w:hAnsiTheme="majorHAnsi" w:cs="Arial"/>
          <w:sz w:val="24"/>
          <w:szCs w:val="24"/>
          <w:lang w:eastAsia="ko-KR"/>
        </w:rPr>
        <w:t>Consultations at Union Biblical</w:t>
      </w:r>
      <w:r w:rsidR="00DF32ED" w:rsidRPr="007A79EA">
        <w:rPr>
          <w:rFonts w:asciiTheme="majorHAnsi" w:hAnsiTheme="majorHAnsi" w:cs="Arial"/>
          <w:sz w:val="24"/>
          <w:szCs w:val="24"/>
          <w:lang w:eastAsia="ko-KR"/>
        </w:rPr>
        <w:t xml:space="preserve"> Seminary, </w:t>
      </w:r>
      <w:r w:rsidRPr="007A79EA">
        <w:rPr>
          <w:rFonts w:asciiTheme="majorHAnsi" w:hAnsiTheme="majorHAnsi" w:cs="Arial"/>
          <w:sz w:val="24"/>
          <w:szCs w:val="24"/>
          <w:lang w:eastAsia="ko-KR"/>
        </w:rPr>
        <w:t>15-17 January, 200</w:t>
      </w:r>
      <w:r w:rsidR="007829D1" w:rsidRPr="007A79EA">
        <w:rPr>
          <w:rFonts w:asciiTheme="majorHAnsi" w:hAnsiTheme="majorHAnsi" w:cs="Arial"/>
          <w:sz w:val="24"/>
          <w:szCs w:val="24"/>
          <w:lang w:eastAsia="ko-KR"/>
        </w:rPr>
        <w:t>4</w:t>
      </w:r>
    </w:p>
    <w:p w14:paraId="4956171B" w14:textId="77777777" w:rsidR="000704DA" w:rsidRPr="007A79EA" w:rsidRDefault="007829D1" w:rsidP="007829D1">
      <w:pPr>
        <w:pStyle w:val="ListParagraph"/>
        <w:numPr>
          <w:ilvl w:val="0"/>
          <w:numId w:val="12"/>
        </w:numPr>
        <w:ind w:left="357" w:hanging="357"/>
        <w:rPr>
          <w:rFonts w:asciiTheme="majorHAnsi" w:hAnsiTheme="majorHAnsi" w:cs="Arial"/>
          <w:sz w:val="24"/>
          <w:szCs w:val="24"/>
          <w:lang w:eastAsia="zh-CN"/>
        </w:rPr>
      </w:pPr>
      <w:r w:rsidRPr="007A79EA">
        <w:rPr>
          <w:rFonts w:asciiTheme="majorHAnsi" w:hAnsiTheme="majorHAnsi" w:cs="Arial"/>
          <w:sz w:val="24"/>
          <w:szCs w:val="24"/>
          <w:lang w:eastAsia="zh-CN"/>
        </w:rPr>
        <w:t>‘World evangelisation, Hindutva and the problem of conversion in India’, Third International Conventi</w:t>
      </w:r>
      <w:r w:rsidR="00DF32ED" w:rsidRPr="007A79EA">
        <w:rPr>
          <w:rFonts w:asciiTheme="majorHAnsi" w:hAnsiTheme="majorHAnsi" w:cs="Arial"/>
          <w:sz w:val="24"/>
          <w:szCs w:val="24"/>
          <w:lang w:eastAsia="zh-CN"/>
        </w:rPr>
        <w:t>on of Asia Scholars, Singapore, 19-22 Aug, 2003</w:t>
      </w:r>
      <w:r w:rsidRPr="007A79EA">
        <w:rPr>
          <w:rFonts w:asciiTheme="majorHAnsi" w:hAnsiTheme="majorHAnsi" w:cs="Arial"/>
          <w:sz w:val="24"/>
          <w:szCs w:val="24"/>
          <w:lang w:eastAsia="zh-CN"/>
        </w:rPr>
        <w:t>.</w:t>
      </w:r>
    </w:p>
    <w:p w14:paraId="06C14C1E" w14:textId="77777777" w:rsidR="000704DA" w:rsidRPr="007A79EA" w:rsidRDefault="00FE20DC" w:rsidP="007829D1">
      <w:pPr>
        <w:pStyle w:val="ListParagraph"/>
        <w:numPr>
          <w:ilvl w:val="0"/>
          <w:numId w:val="12"/>
        </w:numPr>
        <w:ind w:left="357" w:hanging="357"/>
        <w:rPr>
          <w:rFonts w:asciiTheme="majorHAnsi" w:hAnsiTheme="majorHAnsi" w:cs="Arial"/>
          <w:sz w:val="24"/>
          <w:szCs w:val="24"/>
        </w:rPr>
      </w:pPr>
      <w:r w:rsidRPr="007A79EA">
        <w:rPr>
          <w:rFonts w:asciiTheme="majorHAnsi" w:hAnsiTheme="majorHAnsi" w:cs="Arial"/>
          <w:sz w:val="24"/>
          <w:szCs w:val="24"/>
        </w:rPr>
        <w:t>‘Fundamentalism, freedom of religion acts and the question of religious conversion in India’, Yale-Edinbur</w:t>
      </w:r>
      <w:r w:rsidR="00DF32ED" w:rsidRPr="007A79EA">
        <w:rPr>
          <w:rFonts w:asciiTheme="majorHAnsi" w:hAnsiTheme="majorHAnsi" w:cs="Arial"/>
          <w:sz w:val="24"/>
          <w:szCs w:val="24"/>
        </w:rPr>
        <w:t>gh Conference, Yale University, 3-5 July, 2003</w:t>
      </w:r>
      <w:r w:rsidRPr="007A79EA">
        <w:rPr>
          <w:rFonts w:asciiTheme="majorHAnsi" w:hAnsiTheme="majorHAnsi" w:cs="Arial"/>
          <w:sz w:val="24"/>
          <w:szCs w:val="24"/>
        </w:rPr>
        <w:t>.</w:t>
      </w:r>
    </w:p>
    <w:p w14:paraId="4091BE31" w14:textId="77777777" w:rsidR="000704DA" w:rsidRPr="007A79EA" w:rsidRDefault="00FE20DC" w:rsidP="007829D1">
      <w:pPr>
        <w:pStyle w:val="ListParagraph"/>
        <w:numPr>
          <w:ilvl w:val="0"/>
          <w:numId w:val="12"/>
        </w:numPr>
        <w:ind w:left="357" w:hanging="357"/>
        <w:rPr>
          <w:rFonts w:asciiTheme="majorHAnsi" w:hAnsiTheme="majorHAnsi" w:cs="Arial"/>
          <w:sz w:val="24"/>
          <w:szCs w:val="24"/>
        </w:rPr>
      </w:pPr>
      <w:r w:rsidRPr="007A79EA">
        <w:rPr>
          <w:rFonts w:asciiTheme="majorHAnsi" w:hAnsiTheme="majorHAnsi" w:cs="Arial"/>
          <w:sz w:val="24"/>
          <w:szCs w:val="24"/>
        </w:rPr>
        <w:t>‘The identity and mission of the church in the Asian contexts of communal conflict, poverty and injustice’, Wisdom in</w:t>
      </w:r>
      <w:r w:rsidR="00DF32ED" w:rsidRPr="007A79EA">
        <w:rPr>
          <w:rFonts w:asciiTheme="majorHAnsi" w:hAnsiTheme="majorHAnsi" w:cs="Arial"/>
          <w:sz w:val="24"/>
          <w:szCs w:val="24"/>
        </w:rPr>
        <w:t xml:space="preserve"> Mission Consultation, Wickham, 13-14 May, 2003</w:t>
      </w:r>
      <w:r w:rsidRPr="007A79EA">
        <w:rPr>
          <w:rFonts w:asciiTheme="majorHAnsi" w:hAnsiTheme="majorHAnsi" w:cs="Arial"/>
          <w:sz w:val="24"/>
          <w:szCs w:val="24"/>
        </w:rPr>
        <w:t>.</w:t>
      </w:r>
    </w:p>
    <w:p w14:paraId="323A267B" w14:textId="77777777" w:rsidR="000704DA" w:rsidRPr="007A79EA" w:rsidRDefault="00532997" w:rsidP="00FA5B8A">
      <w:pPr>
        <w:snapToGrid w:val="0"/>
        <w:rPr>
          <w:rFonts w:asciiTheme="majorHAnsi" w:hAnsiTheme="majorHAnsi" w:cs="Arial"/>
          <w:color w:val="000000"/>
          <w:sz w:val="24"/>
          <w:szCs w:val="24"/>
        </w:rPr>
      </w:pPr>
    </w:p>
    <w:p w14:paraId="796F7CF1" w14:textId="77777777" w:rsidR="00C01527" w:rsidRPr="007A79EA" w:rsidRDefault="00C01527" w:rsidP="00141401">
      <w:pPr>
        <w:rPr>
          <w:rFonts w:asciiTheme="majorHAnsi" w:hAnsiTheme="majorHAnsi" w:cs="Arial"/>
          <w:b/>
          <w:color w:val="000000"/>
          <w:sz w:val="24"/>
          <w:szCs w:val="24"/>
        </w:rPr>
      </w:pPr>
    </w:p>
    <w:p w14:paraId="7BE31DDD" w14:textId="20E12C5C" w:rsidR="002A25E9" w:rsidRPr="007A79EA" w:rsidRDefault="00C6739B" w:rsidP="00141401">
      <w:pPr>
        <w:rPr>
          <w:rFonts w:asciiTheme="majorHAnsi" w:hAnsiTheme="majorHAnsi" w:cs="Arial"/>
          <w:b/>
          <w:color w:val="000000"/>
          <w:sz w:val="24"/>
          <w:szCs w:val="24"/>
        </w:rPr>
      </w:pPr>
      <w:r w:rsidRPr="007A79EA">
        <w:rPr>
          <w:rFonts w:asciiTheme="majorHAnsi" w:hAnsiTheme="majorHAnsi" w:cs="Arial"/>
          <w:b/>
          <w:color w:val="000000"/>
          <w:sz w:val="24"/>
          <w:szCs w:val="24"/>
        </w:rPr>
        <w:t>Organizing</w:t>
      </w:r>
      <w:r w:rsidR="002A25E9" w:rsidRPr="007A79EA">
        <w:rPr>
          <w:rFonts w:asciiTheme="majorHAnsi" w:hAnsiTheme="majorHAnsi" w:cs="Arial"/>
          <w:b/>
          <w:color w:val="000000"/>
          <w:sz w:val="24"/>
          <w:szCs w:val="24"/>
        </w:rPr>
        <w:t xml:space="preserve"> of international academic c</w:t>
      </w:r>
      <w:r w:rsidR="001B1C4D" w:rsidRPr="007A79EA">
        <w:rPr>
          <w:rFonts w:asciiTheme="majorHAnsi" w:hAnsiTheme="majorHAnsi" w:cs="Arial"/>
          <w:b/>
          <w:color w:val="000000"/>
          <w:sz w:val="24"/>
          <w:szCs w:val="24"/>
        </w:rPr>
        <w:t>onference</w:t>
      </w:r>
      <w:r w:rsidR="002A25E9" w:rsidRPr="007A79EA">
        <w:rPr>
          <w:rFonts w:asciiTheme="majorHAnsi" w:hAnsiTheme="majorHAnsi" w:cs="Arial"/>
          <w:b/>
          <w:color w:val="000000"/>
          <w:sz w:val="24"/>
          <w:szCs w:val="24"/>
        </w:rPr>
        <w:t>s</w:t>
      </w:r>
    </w:p>
    <w:p w14:paraId="52FD97AD" w14:textId="77777777" w:rsidR="00DF51F5" w:rsidRPr="007A79EA" w:rsidRDefault="00DF51F5" w:rsidP="00141401">
      <w:pPr>
        <w:rPr>
          <w:rFonts w:asciiTheme="majorHAnsi" w:hAnsiTheme="majorHAnsi" w:cs="Arial"/>
          <w:b/>
          <w:color w:val="000000"/>
          <w:sz w:val="24"/>
          <w:szCs w:val="24"/>
        </w:rPr>
      </w:pPr>
    </w:p>
    <w:p w14:paraId="65B0B35E" w14:textId="77777777" w:rsidR="005F2A70" w:rsidRPr="007A79EA" w:rsidRDefault="005F2A70" w:rsidP="00366C84">
      <w:pPr>
        <w:numPr>
          <w:ilvl w:val="0"/>
          <w:numId w:val="9"/>
        </w:numPr>
        <w:ind w:left="360"/>
        <w:rPr>
          <w:rFonts w:asciiTheme="majorHAnsi" w:hAnsiTheme="majorHAnsi" w:cs="Arial"/>
          <w:color w:val="000000"/>
          <w:sz w:val="24"/>
          <w:szCs w:val="24"/>
        </w:rPr>
      </w:pPr>
      <w:r w:rsidRPr="007A79EA">
        <w:rPr>
          <w:rFonts w:asciiTheme="majorHAnsi" w:eastAsiaTheme="minorEastAsia" w:hAnsiTheme="majorHAnsi" w:cs="Arial"/>
          <w:sz w:val="24"/>
          <w:szCs w:val="24"/>
          <w:lang w:eastAsia="ko-KR"/>
        </w:rPr>
        <w:t>5</w:t>
      </w:r>
      <w:r w:rsidRPr="007A79EA">
        <w:rPr>
          <w:rFonts w:asciiTheme="majorHAnsi" w:eastAsiaTheme="minorEastAsia" w:hAnsiTheme="majorHAnsi" w:cs="Arial"/>
          <w:sz w:val="24"/>
          <w:szCs w:val="24"/>
          <w:vertAlign w:val="superscript"/>
          <w:lang w:eastAsia="ko-KR"/>
        </w:rPr>
        <w:t>th</w:t>
      </w:r>
      <w:r w:rsidRPr="007A79EA">
        <w:rPr>
          <w:rFonts w:asciiTheme="majorHAnsi" w:eastAsiaTheme="minorEastAsia" w:hAnsiTheme="majorHAnsi" w:cs="Arial"/>
          <w:sz w:val="24"/>
          <w:szCs w:val="24"/>
          <w:lang w:eastAsia="ko-KR"/>
        </w:rPr>
        <w:t xml:space="preserve"> </w:t>
      </w:r>
      <w:r w:rsidR="009C15CA" w:rsidRPr="007A79EA">
        <w:rPr>
          <w:rFonts w:asciiTheme="majorHAnsi" w:eastAsiaTheme="minorEastAsia" w:hAnsiTheme="majorHAnsi" w:cs="Arial"/>
          <w:sz w:val="24"/>
          <w:szCs w:val="24"/>
          <w:lang w:eastAsia="ko-KR"/>
        </w:rPr>
        <w:t>International Conference on Peace and Reconciliation, YSJU, 22-24 June 2015</w:t>
      </w:r>
    </w:p>
    <w:p w14:paraId="46DE1017" w14:textId="77777777" w:rsidR="009C15CA" w:rsidRPr="007A79EA" w:rsidRDefault="009C15CA" w:rsidP="00366C84">
      <w:pPr>
        <w:numPr>
          <w:ilvl w:val="0"/>
          <w:numId w:val="9"/>
        </w:numPr>
        <w:ind w:left="360"/>
        <w:rPr>
          <w:rFonts w:asciiTheme="majorHAnsi" w:hAnsiTheme="majorHAnsi" w:cs="Arial"/>
          <w:color w:val="000000"/>
          <w:sz w:val="24"/>
          <w:szCs w:val="24"/>
        </w:rPr>
      </w:pPr>
      <w:r w:rsidRPr="007A79EA">
        <w:rPr>
          <w:rFonts w:asciiTheme="majorHAnsi" w:eastAsiaTheme="minorEastAsia" w:hAnsiTheme="majorHAnsi" w:cs="Arial"/>
          <w:sz w:val="24"/>
          <w:szCs w:val="24"/>
          <w:lang w:eastAsia="ko-KR"/>
        </w:rPr>
        <w:lastRenderedPageBreak/>
        <w:t>Symposium on Religion and Social Justice, Tongji University, Shanghai, 29-31 Oct 2015</w:t>
      </w:r>
    </w:p>
    <w:p w14:paraId="501C0E42" w14:textId="77777777" w:rsidR="002A25E9" w:rsidRPr="007A79EA" w:rsidRDefault="005F2A70" w:rsidP="00366C84">
      <w:pPr>
        <w:numPr>
          <w:ilvl w:val="0"/>
          <w:numId w:val="9"/>
        </w:numPr>
        <w:ind w:left="360"/>
        <w:rPr>
          <w:rFonts w:asciiTheme="majorHAnsi" w:hAnsiTheme="majorHAnsi" w:cs="Arial"/>
          <w:color w:val="000000"/>
          <w:sz w:val="24"/>
          <w:szCs w:val="24"/>
        </w:rPr>
      </w:pPr>
      <w:r w:rsidRPr="007A79EA">
        <w:rPr>
          <w:rFonts w:asciiTheme="majorHAnsi" w:hAnsiTheme="majorHAnsi" w:cs="Arial"/>
          <w:color w:val="000000"/>
          <w:sz w:val="24"/>
          <w:szCs w:val="24"/>
        </w:rPr>
        <w:t>4</w:t>
      </w:r>
      <w:r w:rsidRPr="007A79EA">
        <w:rPr>
          <w:rFonts w:asciiTheme="majorHAnsi" w:hAnsiTheme="majorHAnsi" w:cs="Arial"/>
          <w:color w:val="000000"/>
          <w:sz w:val="24"/>
          <w:szCs w:val="24"/>
          <w:vertAlign w:val="superscript"/>
        </w:rPr>
        <w:t>th</w:t>
      </w:r>
      <w:r w:rsidRPr="007A79EA">
        <w:rPr>
          <w:rFonts w:asciiTheme="majorHAnsi" w:hAnsiTheme="majorHAnsi" w:cs="Arial"/>
          <w:color w:val="000000"/>
          <w:sz w:val="24"/>
          <w:szCs w:val="24"/>
        </w:rPr>
        <w:t xml:space="preserve"> </w:t>
      </w:r>
      <w:r w:rsidR="002A25E9" w:rsidRPr="007A79EA">
        <w:rPr>
          <w:rFonts w:asciiTheme="majorHAnsi" w:hAnsiTheme="majorHAnsi" w:cs="Arial"/>
          <w:color w:val="000000"/>
          <w:sz w:val="24"/>
          <w:szCs w:val="24"/>
        </w:rPr>
        <w:t>International Conferen</w:t>
      </w:r>
      <w:r w:rsidR="006971FC" w:rsidRPr="007A79EA">
        <w:rPr>
          <w:rFonts w:asciiTheme="majorHAnsi" w:hAnsiTheme="majorHAnsi" w:cs="Arial"/>
          <w:color w:val="000000"/>
          <w:sz w:val="24"/>
          <w:szCs w:val="24"/>
        </w:rPr>
        <w:t>ce on Peace and Reconciliation on</w:t>
      </w:r>
      <w:r w:rsidR="002A25E9" w:rsidRPr="007A79EA">
        <w:rPr>
          <w:rFonts w:asciiTheme="majorHAnsi" w:hAnsiTheme="majorHAnsi" w:cs="Arial"/>
          <w:color w:val="000000"/>
          <w:sz w:val="24"/>
          <w:szCs w:val="24"/>
        </w:rPr>
        <w:t xml:space="preserve"> </w:t>
      </w:r>
      <w:r w:rsidR="006971FC" w:rsidRPr="007A79EA">
        <w:rPr>
          <w:rFonts w:asciiTheme="majorHAnsi" w:hAnsiTheme="majorHAnsi" w:cs="Arial"/>
          <w:color w:val="000000"/>
          <w:sz w:val="24"/>
          <w:szCs w:val="24"/>
        </w:rPr>
        <w:t>‘</w:t>
      </w:r>
      <w:r w:rsidR="002A25E9" w:rsidRPr="007A79EA">
        <w:rPr>
          <w:rFonts w:asciiTheme="majorHAnsi" w:hAnsiTheme="majorHAnsi" w:cs="Arial"/>
          <w:color w:val="000000"/>
          <w:sz w:val="24"/>
          <w:szCs w:val="24"/>
        </w:rPr>
        <w:t>Mediating</w:t>
      </w:r>
      <w:r w:rsidR="006971FC" w:rsidRPr="007A79EA">
        <w:rPr>
          <w:rFonts w:asciiTheme="majorHAnsi" w:hAnsiTheme="majorHAnsi" w:cs="Arial"/>
          <w:color w:val="000000"/>
          <w:sz w:val="24"/>
          <w:szCs w:val="24"/>
        </w:rPr>
        <w:t xml:space="preserve"> Peace: Reconciliation through art, music and f</w:t>
      </w:r>
      <w:r w:rsidR="002A25E9" w:rsidRPr="007A79EA">
        <w:rPr>
          <w:rFonts w:asciiTheme="majorHAnsi" w:hAnsiTheme="majorHAnsi" w:cs="Arial"/>
          <w:color w:val="000000"/>
          <w:sz w:val="24"/>
          <w:szCs w:val="24"/>
        </w:rPr>
        <w:t>ilm</w:t>
      </w:r>
      <w:r w:rsidR="006971FC" w:rsidRPr="007A79EA">
        <w:rPr>
          <w:rFonts w:asciiTheme="majorHAnsi" w:hAnsiTheme="majorHAnsi" w:cs="Arial"/>
          <w:color w:val="000000"/>
          <w:sz w:val="24"/>
          <w:szCs w:val="24"/>
        </w:rPr>
        <w:t>’</w:t>
      </w:r>
      <w:r w:rsidR="002A25E9" w:rsidRPr="007A79EA">
        <w:rPr>
          <w:rFonts w:asciiTheme="majorHAnsi" w:hAnsiTheme="majorHAnsi" w:cs="Arial"/>
          <w:color w:val="000000"/>
          <w:sz w:val="24"/>
          <w:szCs w:val="24"/>
        </w:rPr>
        <w:t>, 6-9 Nov 2012, Hebrew University of Jerusalem</w:t>
      </w:r>
    </w:p>
    <w:p w14:paraId="5F5BD3E4" w14:textId="77777777" w:rsidR="002A25E9" w:rsidRPr="007A79EA" w:rsidRDefault="005F2A70" w:rsidP="00366C84">
      <w:pPr>
        <w:numPr>
          <w:ilvl w:val="0"/>
          <w:numId w:val="9"/>
        </w:numPr>
        <w:ind w:left="360"/>
        <w:rPr>
          <w:rFonts w:asciiTheme="majorHAnsi" w:hAnsiTheme="majorHAnsi" w:cs="Arial"/>
          <w:color w:val="000000"/>
          <w:sz w:val="24"/>
          <w:szCs w:val="24"/>
        </w:rPr>
      </w:pPr>
      <w:r w:rsidRPr="007A79EA">
        <w:rPr>
          <w:rFonts w:asciiTheme="majorHAnsi" w:hAnsiTheme="majorHAnsi" w:cs="Arial"/>
          <w:color w:val="000000"/>
          <w:sz w:val="24"/>
          <w:szCs w:val="24"/>
        </w:rPr>
        <w:t>3</w:t>
      </w:r>
      <w:r w:rsidRPr="007A79EA">
        <w:rPr>
          <w:rFonts w:asciiTheme="majorHAnsi" w:hAnsiTheme="majorHAnsi" w:cs="Arial"/>
          <w:color w:val="000000"/>
          <w:sz w:val="24"/>
          <w:szCs w:val="24"/>
          <w:vertAlign w:val="superscript"/>
        </w:rPr>
        <w:t>rd</w:t>
      </w:r>
      <w:r w:rsidRPr="007A79EA">
        <w:rPr>
          <w:rFonts w:asciiTheme="majorHAnsi" w:hAnsiTheme="majorHAnsi" w:cs="Arial"/>
          <w:color w:val="000000"/>
          <w:sz w:val="24"/>
          <w:szCs w:val="24"/>
        </w:rPr>
        <w:t xml:space="preserve"> </w:t>
      </w:r>
      <w:r w:rsidR="002A25E9" w:rsidRPr="007A79EA">
        <w:rPr>
          <w:rFonts w:asciiTheme="majorHAnsi" w:hAnsiTheme="majorHAnsi" w:cs="Arial"/>
          <w:color w:val="000000"/>
          <w:sz w:val="24"/>
          <w:szCs w:val="24"/>
        </w:rPr>
        <w:t>International Conferen</w:t>
      </w:r>
      <w:r w:rsidR="006971FC" w:rsidRPr="007A79EA">
        <w:rPr>
          <w:rFonts w:asciiTheme="majorHAnsi" w:hAnsiTheme="majorHAnsi" w:cs="Arial"/>
          <w:color w:val="000000"/>
          <w:sz w:val="24"/>
          <w:szCs w:val="24"/>
        </w:rPr>
        <w:t>ce on Peace and Reconciliation on ‘</w:t>
      </w:r>
      <w:r w:rsidR="002A25E9" w:rsidRPr="007A79EA">
        <w:rPr>
          <w:rFonts w:asciiTheme="majorHAnsi" w:hAnsiTheme="majorHAnsi" w:cs="Arial"/>
          <w:color w:val="000000"/>
          <w:sz w:val="24"/>
          <w:szCs w:val="24"/>
        </w:rPr>
        <w:t>Building communities of reconciliation with reflection on the life and teaching of Rev. Kyung-Chik Han</w:t>
      </w:r>
      <w:r w:rsidR="006971FC" w:rsidRPr="007A79EA">
        <w:rPr>
          <w:rFonts w:asciiTheme="majorHAnsi" w:hAnsiTheme="majorHAnsi" w:cs="Arial"/>
          <w:color w:val="000000"/>
          <w:sz w:val="24"/>
          <w:szCs w:val="24"/>
        </w:rPr>
        <w:t>’</w:t>
      </w:r>
      <w:r w:rsidR="002A25E9" w:rsidRPr="007A79EA">
        <w:rPr>
          <w:rFonts w:asciiTheme="majorHAnsi" w:hAnsiTheme="majorHAnsi" w:cs="Arial"/>
          <w:color w:val="000000"/>
          <w:sz w:val="24"/>
          <w:szCs w:val="24"/>
        </w:rPr>
        <w:t xml:space="preserve">, 31 Oct-4 Nov 2010, Presbyterian College and Theological University </w:t>
      </w:r>
    </w:p>
    <w:p w14:paraId="60DCAA77" w14:textId="214DEC7B" w:rsidR="002A25E9" w:rsidRPr="007A79EA" w:rsidRDefault="005F2A70" w:rsidP="00366C84">
      <w:pPr>
        <w:numPr>
          <w:ilvl w:val="0"/>
          <w:numId w:val="9"/>
        </w:numPr>
        <w:ind w:left="360"/>
        <w:rPr>
          <w:rFonts w:asciiTheme="majorHAnsi" w:hAnsiTheme="majorHAnsi" w:cs="Arial"/>
          <w:color w:val="000000"/>
          <w:sz w:val="24"/>
          <w:szCs w:val="24"/>
        </w:rPr>
      </w:pPr>
      <w:r w:rsidRPr="007A79EA">
        <w:rPr>
          <w:rFonts w:asciiTheme="majorHAnsi" w:hAnsiTheme="majorHAnsi" w:cs="Arial"/>
          <w:color w:val="000000"/>
          <w:sz w:val="24"/>
          <w:szCs w:val="24"/>
        </w:rPr>
        <w:t>2</w:t>
      </w:r>
      <w:r w:rsidRPr="007A79EA">
        <w:rPr>
          <w:rFonts w:asciiTheme="majorHAnsi" w:hAnsiTheme="majorHAnsi" w:cs="Arial"/>
          <w:color w:val="000000"/>
          <w:sz w:val="24"/>
          <w:szCs w:val="24"/>
          <w:vertAlign w:val="superscript"/>
        </w:rPr>
        <w:t>nd</w:t>
      </w:r>
      <w:r w:rsidRPr="007A79EA">
        <w:rPr>
          <w:rFonts w:asciiTheme="majorHAnsi" w:hAnsiTheme="majorHAnsi" w:cs="Arial"/>
          <w:color w:val="000000"/>
          <w:sz w:val="24"/>
          <w:szCs w:val="24"/>
        </w:rPr>
        <w:t xml:space="preserve"> </w:t>
      </w:r>
      <w:r w:rsidR="002A25E9" w:rsidRPr="007A79EA">
        <w:rPr>
          <w:rFonts w:asciiTheme="majorHAnsi" w:hAnsiTheme="majorHAnsi" w:cs="Arial"/>
          <w:color w:val="000000"/>
          <w:sz w:val="24"/>
          <w:szCs w:val="24"/>
        </w:rPr>
        <w:t>International Conference on Peace</w:t>
      </w:r>
      <w:r w:rsidR="006971FC" w:rsidRPr="007A79EA">
        <w:rPr>
          <w:rFonts w:asciiTheme="majorHAnsi" w:hAnsiTheme="majorHAnsi" w:cs="Arial"/>
          <w:color w:val="000000"/>
          <w:sz w:val="24"/>
          <w:szCs w:val="24"/>
        </w:rPr>
        <w:t xml:space="preserve"> and Reconciliation on ‘Embracing the </w:t>
      </w:r>
      <w:r w:rsidR="00FF4411" w:rsidRPr="007A79EA">
        <w:rPr>
          <w:rFonts w:asciiTheme="majorHAnsi" w:hAnsiTheme="majorHAnsi" w:cs="Arial"/>
          <w:color w:val="000000"/>
          <w:sz w:val="24"/>
          <w:szCs w:val="24"/>
        </w:rPr>
        <w:t>Displaced</w:t>
      </w:r>
      <w:r w:rsidR="002A25E9" w:rsidRPr="007A79EA">
        <w:rPr>
          <w:rFonts w:asciiTheme="majorHAnsi" w:hAnsiTheme="majorHAnsi" w:cs="Arial"/>
          <w:color w:val="000000"/>
          <w:sz w:val="24"/>
          <w:szCs w:val="24"/>
        </w:rPr>
        <w:t>: Shaping theories and practices for a sustainable peace</w:t>
      </w:r>
      <w:r w:rsidR="006971FC" w:rsidRPr="007A79EA">
        <w:rPr>
          <w:rFonts w:asciiTheme="majorHAnsi" w:hAnsiTheme="majorHAnsi" w:cs="Arial"/>
          <w:color w:val="000000"/>
          <w:sz w:val="24"/>
          <w:szCs w:val="24"/>
        </w:rPr>
        <w:t>’</w:t>
      </w:r>
      <w:r w:rsidR="002A25E9" w:rsidRPr="007A79EA">
        <w:rPr>
          <w:rFonts w:asciiTheme="majorHAnsi" w:hAnsiTheme="majorHAnsi" w:cs="Arial"/>
          <w:color w:val="000000"/>
          <w:sz w:val="24"/>
          <w:szCs w:val="24"/>
        </w:rPr>
        <w:t>, 7-10 July 2009, University of California in Los Angeles</w:t>
      </w:r>
    </w:p>
    <w:p w14:paraId="0C8492DE" w14:textId="77777777" w:rsidR="001B1C4D" w:rsidRPr="007A79EA" w:rsidRDefault="005F2A70" w:rsidP="00366C84">
      <w:pPr>
        <w:numPr>
          <w:ilvl w:val="0"/>
          <w:numId w:val="9"/>
        </w:numPr>
        <w:ind w:left="360"/>
        <w:rPr>
          <w:rFonts w:asciiTheme="majorHAnsi" w:hAnsiTheme="majorHAnsi" w:cs="Arial"/>
          <w:color w:val="000000"/>
          <w:sz w:val="24"/>
          <w:szCs w:val="24"/>
        </w:rPr>
      </w:pPr>
      <w:r w:rsidRPr="007A79EA">
        <w:rPr>
          <w:rFonts w:asciiTheme="majorHAnsi" w:hAnsiTheme="majorHAnsi" w:cs="Arial"/>
          <w:color w:val="000000"/>
          <w:sz w:val="24"/>
          <w:szCs w:val="24"/>
        </w:rPr>
        <w:t>1</w:t>
      </w:r>
      <w:r w:rsidRPr="007A79EA">
        <w:rPr>
          <w:rFonts w:asciiTheme="majorHAnsi" w:hAnsiTheme="majorHAnsi" w:cs="Arial"/>
          <w:color w:val="000000"/>
          <w:sz w:val="24"/>
          <w:szCs w:val="24"/>
          <w:vertAlign w:val="superscript"/>
        </w:rPr>
        <w:t>st</w:t>
      </w:r>
      <w:r w:rsidRPr="007A79EA">
        <w:rPr>
          <w:rFonts w:asciiTheme="majorHAnsi" w:hAnsiTheme="majorHAnsi" w:cs="Arial"/>
          <w:color w:val="000000"/>
          <w:sz w:val="24"/>
          <w:szCs w:val="24"/>
        </w:rPr>
        <w:t xml:space="preserve"> </w:t>
      </w:r>
      <w:r w:rsidR="001B1C4D" w:rsidRPr="007A79EA">
        <w:rPr>
          <w:rFonts w:asciiTheme="majorHAnsi" w:hAnsiTheme="majorHAnsi" w:cs="Arial"/>
          <w:color w:val="000000"/>
          <w:sz w:val="24"/>
          <w:szCs w:val="24"/>
        </w:rPr>
        <w:t>International Conferenc</w:t>
      </w:r>
      <w:r w:rsidR="006971FC" w:rsidRPr="007A79EA">
        <w:rPr>
          <w:rFonts w:asciiTheme="majorHAnsi" w:hAnsiTheme="majorHAnsi" w:cs="Arial"/>
          <w:color w:val="000000"/>
          <w:sz w:val="24"/>
          <w:szCs w:val="24"/>
        </w:rPr>
        <w:t>e on Peace and Reconciliation on ‘</w:t>
      </w:r>
      <w:r w:rsidR="001B1C4D" w:rsidRPr="007A79EA">
        <w:rPr>
          <w:rFonts w:asciiTheme="majorHAnsi" w:hAnsiTheme="majorHAnsi" w:cs="Arial"/>
          <w:color w:val="000000"/>
          <w:sz w:val="24"/>
          <w:szCs w:val="24"/>
        </w:rPr>
        <w:t>In search of Common Identity: The Korean Peninsula and Other Contexts</w:t>
      </w:r>
      <w:r w:rsidR="006971FC" w:rsidRPr="007A79EA">
        <w:rPr>
          <w:rFonts w:asciiTheme="majorHAnsi" w:hAnsiTheme="majorHAnsi" w:cs="Arial"/>
          <w:color w:val="000000"/>
          <w:sz w:val="24"/>
          <w:szCs w:val="24"/>
        </w:rPr>
        <w:t>’</w:t>
      </w:r>
      <w:r w:rsidR="001B1C4D" w:rsidRPr="007A79EA">
        <w:rPr>
          <w:rFonts w:asciiTheme="majorHAnsi" w:hAnsiTheme="majorHAnsi" w:cs="Arial"/>
          <w:color w:val="000000"/>
          <w:sz w:val="24"/>
          <w:szCs w:val="24"/>
        </w:rPr>
        <w:t>, 15-18 Aug 2006, York St John University</w:t>
      </w:r>
    </w:p>
    <w:p w14:paraId="5502F6E2" w14:textId="77777777" w:rsidR="001B1C4D" w:rsidRPr="007A79EA" w:rsidRDefault="001B1C4D" w:rsidP="00366C84">
      <w:pPr>
        <w:numPr>
          <w:ilvl w:val="0"/>
          <w:numId w:val="9"/>
        </w:numPr>
        <w:ind w:left="360"/>
        <w:rPr>
          <w:rFonts w:asciiTheme="majorHAnsi" w:hAnsiTheme="majorHAnsi" w:cs="Arial"/>
          <w:color w:val="000000"/>
          <w:sz w:val="24"/>
          <w:szCs w:val="24"/>
        </w:rPr>
      </w:pPr>
      <w:r w:rsidRPr="007A79EA">
        <w:rPr>
          <w:rFonts w:asciiTheme="majorHAnsi" w:hAnsiTheme="majorHAnsi" w:cs="Arial"/>
          <w:color w:val="000000"/>
          <w:sz w:val="24"/>
          <w:szCs w:val="24"/>
        </w:rPr>
        <w:t>International Conference on ‘The Legacy of Pandita Ramabai’s Life and Work’</w:t>
      </w:r>
      <w:r w:rsidR="002A25E9" w:rsidRPr="007A79EA">
        <w:rPr>
          <w:rFonts w:asciiTheme="majorHAnsi" w:hAnsiTheme="majorHAnsi" w:cs="Arial"/>
          <w:color w:val="000000"/>
          <w:sz w:val="24"/>
          <w:szCs w:val="24"/>
        </w:rPr>
        <w:t xml:space="preserve">, 17-20 Jan 2005, </w:t>
      </w:r>
      <w:r w:rsidRPr="007A79EA">
        <w:rPr>
          <w:rFonts w:asciiTheme="majorHAnsi" w:hAnsiTheme="majorHAnsi" w:cs="Arial"/>
          <w:color w:val="000000"/>
          <w:sz w:val="24"/>
          <w:szCs w:val="24"/>
        </w:rPr>
        <w:t xml:space="preserve">Union Biblical Seminary </w:t>
      </w:r>
    </w:p>
    <w:p w14:paraId="6DC62AB1" w14:textId="77777777" w:rsidR="001B1C4D" w:rsidRPr="007A79EA" w:rsidRDefault="001B1C4D" w:rsidP="00366C84">
      <w:pPr>
        <w:numPr>
          <w:ilvl w:val="0"/>
          <w:numId w:val="9"/>
        </w:numPr>
        <w:ind w:left="360"/>
        <w:rPr>
          <w:rFonts w:asciiTheme="majorHAnsi" w:hAnsiTheme="majorHAnsi" w:cs="Arial"/>
          <w:color w:val="000000"/>
          <w:sz w:val="24"/>
          <w:szCs w:val="24"/>
        </w:rPr>
      </w:pPr>
      <w:r w:rsidRPr="007A79EA">
        <w:rPr>
          <w:rFonts w:asciiTheme="majorHAnsi" w:hAnsiTheme="majorHAnsi" w:cs="Arial"/>
          <w:color w:val="000000"/>
          <w:sz w:val="24"/>
          <w:szCs w:val="24"/>
        </w:rPr>
        <w:t xml:space="preserve">International Conference on </w:t>
      </w:r>
      <w:r w:rsidR="006971FC" w:rsidRPr="007A79EA">
        <w:rPr>
          <w:rFonts w:asciiTheme="majorHAnsi" w:hAnsiTheme="majorHAnsi" w:cs="Arial"/>
          <w:color w:val="000000"/>
          <w:sz w:val="24"/>
          <w:szCs w:val="24"/>
        </w:rPr>
        <w:t>‘</w:t>
      </w:r>
      <w:r w:rsidRPr="007A79EA">
        <w:rPr>
          <w:rFonts w:asciiTheme="majorHAnsi" w:hAnsiTheme="majorHAnsi" w:cs="Arial"/>
          <w:color w:val="000000"/>
          <w:sz w:val="24"/>
          <w:szCs w:val="24"/>
        </w:rPr>
        <w:t>Interaction Between Christianity and East Asian Cultures</w:t>
      </w:r>
      <w:r w:rsidR="006971FC" w:rsidRPr="007A79EA">
        <w:rPr>
          <w:rFonts w:asciiTheme="majorHAnsi" w:hAnsiTheme="majorHAnsi" w:cs="Arial"/>
          <w:color w:val="000000"/>
          <w:sz w:val="24"/>
          <w:szCs w:val="24"/>
        </w:rPr>
        <w:t>’</w:t>
      </w:r>
      <w:r w:rsidRPr="007A79EA">
        <w:rPr>
          <w:rFonts w:asciiTheme="majorHAnsi" w:hAnsiTheme="majorHAnsi" w:cs="Arial"/>
          <w:color w:val="000000"/>
          <w:sz w:val="24"/>
          <w:szCs w:val="24"/>
        </w:rPr>
        <w:t>, 2</w:t>
      </w:r>
      <w:r w:rsidR="002A25E9" w:rsidRPr="007A79EA">
        <w:rPr>
          <w:rFonts w:asciiTheme="majorHAnsi" w:hAnsiTheme="majorHAnsi" w:cs="Arial"/>
          <w:color w:val="000000"/>
          <w:sz w:val="24"/>
          <w:szCs w:val="24"/>
        </w:rPr>
        <w:t xml:space="preserve">9 Sep-2 Oct 2004, </w:t>
      </w:r>
      <w:r w:rsidRPr="007A79EA">
        <w:rPr>
          <w:rFonts w:asciiTheme="majorHAnsi" w:hAnsiTheme="majorHAnsi" w:cs="Arial"/>
          <w:color w:val="000000"/>
          <w:sz w:val="24"/>
          <w:szCs w:val="24"/>
        </w:rPr>
        <w:t>Chinese University of Hong Kong</w:t>
      </w:r>
    </w:p>
    <w:p w14:paraId="6660CC66" w14:textId="77777777" w:rsidR="002A25E9" w:rsidRPr="007A79EA" w:rsidRDefault="002A25E9" w:rsidP="002A25E9">
      <w:pPr>
        <w:rPr>
          <w:rFonts w:asciiTheme="majorHAnsi" w:hAnsiTheme="majorHAnsi" w:cs="Arial"/>
          <w:color w:val="000000"/>
          <w:sz w:val="24"/>
          <w:szCs w:val="24"/>
        </w:rPr>
      </w:pPr>
    </w:p>
    <w:p w14:paraId="2A8E47E3" w14:textId="77777777" w:rsidR="00141401" w:rsidRPr="007A79EA" w:rsidRDefault="00141401" w:rsidP="002A25E9">
      <w:pPr>
        <w:rPr>
          <w:rFonts w:asciiTheme="majorHAnsi" w:hAnsiTheme="majorHAnsi" w:cs="Arial"/>
          <w:color w:val="000000"/>
          <w:sz w:val="24"/>
          <w:szCs w:val="24"/>
        </w:rPr>
      </w:pPr>
    </w:p>
    <w:p w14:paraId="5C012576" w14:textId="7E01CB11" w:rsidR="00077611" w:rsidRPr="007A79EA" w:rsidRDefault="0026493F" w:rsidP="00077611">
      <w:pPr>
        <w:jc w:val="both"/>
        <w:rPr>
          <w:rFonts w:asciiTheme="majorHAnsi" w:hAnsiTheme="majorHAnsi" w:cs="Arial"/>
          <w:color w:val="000000"/>
          <w:sz w:val="24"/>
          <w:szCs w:val="24"/>
        </w:rPr>
      </w:pPr>
      <w:r>
        <w:rPr>
          <w:rFonts w:asciiTheme="majorHAnsi" w:hAnsiTheme="majorHAnsi" w:cs="Arial"/>
          <w:color w:val="000000"/>
          <w:sz w:val="24"/>
          <w:szCs w:val="24"/>
        </w:rPr>
        <w:t>January</w:t>
      </w:r>
      <w:r w:rsidR="00077611" w:rsidRPr="007A79EA">
        <w:rPr>
          <w:rFonts w:asciiTheme="majorHAnsi" w:hAnsiTheme="majorHAnsi" w:cs="Arial"/>
          <w:color w:val="000000"/>
          <w:sz w:val="24"/>
          <w:szCs w:val="24"/>
        </w:rPr>
        <w:t xml:space="preserve"> 20</w:t>
      </w:r>
      <w:r w:rsidR="008609BF" w:rsidRPr="007A79EA">
        <w:rPr>
          <w:rFonts w:asciiTheme="majorHAnsi" w:hAnsiTheme="majorHAnsi" w:cs="Arial"/>
          <w:color w:val="000000"/>
          <w:sz w:val="24"/>
          <w:szCs w:val="24"/>
        </w:rPr>
        <w:t>2</w:t>
      </w:r>
      <w:r>
        <w:rPr>
          <w:rFonts w:asciiTheme="majorHAnsi" w:hAnsiTheme="majorHAnsi" w:cs="Arial"/>
          <w:color w:val="000000"/>
          <w:sz w:val="24"/>
          <w:szCs w:val="24"/>
        </w:rPr>
        <w:t>2</w:t>
      </w:r>
    </w:p>
    <w:p w14:paraId="5ACFA28E" w14:textId="672A4760" w:rsidR="00D2440B" w:rsidRPr="007A79EA" w:rsidRDefault="000F5475" w:rsidP="00077611">
      <w:pPr>
        <w:jc w:val="both"/>
        <w:rPr>
          <w:rFonts w:asciiTheme="majorHAnsi" w:hAnsiTheme="majorHAnsi" w:cs="Arial"/>
          <w:color w:val="000000"/>
          <w:sz w:val="24"/>
          <w:szCs w:val="24"/>
        </w:rPr>
      </w:pPr>
      <w:r w:rsidRPr="007A79EA">
        <w:rPr>
          <w:rFonts w:asciiTheme="majorHAnsi" w:hAnsiTheme="majorHAnsi" w:cs="Arial"/>
          <w:color w:val="000000"/>
          <w:sz w:val="24"/>
          <w:szCs w:val="24"/>
        </w:rPr>
        <w:t xml:space="preserve">Prof. </w:t>
      </w:r>
      <w:r w:rsidR="00D2440B" w:rsidRPr="007A79EA">
        <w:rPr>
          <w:rFonts w:asciiTheme="majorHAnsi" w:hAnsiTheme="majorHAnsi" w:cs="Arial"/>
          <w:color w:val="000000"/>
          <w:sz w:val="24"/>
          <w:szCs w:val="24"/>
        </w:rPr>
        <w:t>Sebastian Kim</w:t>
      </w:r>
    </w:p>
    <w:p w14:paraId="6A9BF667" w14:textId="77777777" w:rsidR="007B6339" w:rsidRPr="007A79EA" w:rsidRDefault="007B6339" w:rsidP="002A25E9">
      <w:pPr>
        <w:rPr>
          <w:rFonts w:asciiTheme="majorHAnsi" w:hAnsiTheme="majorHAnsi" w:cs="Arial"/>
          <w:color w:val="000000"/>
          <w:sz w:val="24"/>
          <w:szCs w:val="24"/>
        </w:rPr>
      </w:pPr>
    </w:p>
    <w:sectPr w:rsidR="007B6339" w:rsidRPr="007A79EA" w:rsidSect="003326C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footnotePr>
        <w:numFmt w:val="lowerRoman"/>
      </w:footnotePr>
      <w:endnotePr>
        <w:numFmt w:val="decimal"/>
      </w:endnotePr>
      <w:type w:val="continuous"/>
      <w:pgSz w:w="12240" w:h="15840" w:code="1"/>
      <w:pgMar w:top="1440" w:right="864" w:bottom="1440" w:left="1440" w:header="720" w:footer="720" w:gutter="0"/>
      <w:paperSrc w:first="1" w:other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54EAAE" w14:textId="77777777" w:rsidR="00532997" w:rsidRDefault="00532997">
      <w:r>
        <w:separator/>
      </w:r>
    </w:p>
  </w:endnote>
  <w:endnote w:type="continuationSeparator" w:id="0">
    <w:p w14:paraId="4E88EC88" w14:textId="77777777" w:rsidR="00532997" w:rsidRDefault="00532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3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E83788" w14:textId="77777777" w:rsidR="00441254" w:rsidRDefault="004412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3992075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E0A6C67" w14:textId="386F742D" w:rsidR="00441254" w:rsidRDefault="0044125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81AA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0ED6E67" w14:textId="77777777" w:rsidR="00441254" w:rsidRDefault="0044125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7B100A" w14:textId="77777777" w:rsidR="00441254" w:rsidRDefault="004412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EF1F87" w14:textId="77777777" w:rsidR="00532997" w:rsidRDefault="00532997">
      <w:r>
        <w:separator/>
      </w:r>
    </w:p>
  </w:footnote>
  <w:footnote w:type="continuationSeparator" w:id="0">
    <w:p w14:paraId="5D745A4B" w14:textId="77777777" w:rsidR="00532997" w:rsidRDefault="005329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989F81" w14:textId="77777777" w:rsidR="00B03ADD" w:rsidRDefault="00C67BC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B03AD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82BF65A" w14:textId="77777777" w:rsidR="00B03ADD" w:rsidRDefault="00B03ADD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20DC6C" w14:textId="77777777" w:rsidR="00B03ADD" w:rsidRDefault="00B03ADD">
    <w:pPr>
      <w:pStyle w:val="Header"/>
      <w:ind w:right="360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DBF0C" w14:textId="77777777" w:rsidR="00441254" w:rsidRDefault="004412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C4B5C"/>
    <w:multiLevelType w:val="hybridMultilevel"/>
    <w:tmpl w:val="B39C0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D1B77"/>
    <w:multiLevelType w:val="hybridMultilevel"/>
    <w:tmpl w:val="BBFAE0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834639"/>
    <w:multiLevelType w:val="hybridMultilevel"/>
    <w:tmpl w:val="864A32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35414C"/>
    <w:multiLevelType w:val="hybridMultilevel"/>
    <w:tmpl w:val="6644B946"/>
    <w:lvl w:ilvl="0" w:tplc="08090003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4" w15:restartNumberingAfterBreak="0">
    <w:nsid w:val="139273C4"/>
    <w:multiLevelType w:val="hybridMultilevel"/>
    <w:tmpl w:val="D026DEDE"/>
    <w:lvl w:ilvl="0" w:tplc="0809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156A2A97"/>
    <w:multiLevelType w:val="hybridMultilevel"/>
    <w:tmpl w:val="1D48BC9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313D99"/>
    <w:multiLevelType w:val="hybridMultilevel"/>
    <w:tmpl w:val="92E24D64"/>
    <w:lvl w:ilvl="0" w:tplc="0809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1B611A27"/>
    <w:multiLevelType w:val="hybridMultilevel"/>
    <w:tmpl w:val="1302A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471AEF"/>
    <w:multiLevelType w:val="hybridMultilevel"/>
    <w:tmpl w:val="1248A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1E43BE"/>
    <w:multiLevelType w:val="hybridMultilevel"/>
    <w:tmpl w:val="24C61D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9FC6311"/>
    <w:multiLevelType w:val="hybridMultilevel"/>
    <w:tmpl w:val="79A067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DE2858"/>
    <w:multiLevelType w:val="hybridMultilevel"/>
    <w:tmpl w:val="F4D40B1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33C37BA"/>
    <w:multiLevelType w:val="hybridMultilevel"/>
    <w:tmpl w:val="49C0CB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1553CE"/>
    <w:multiLevelType w:val="hybridMultilevel"/>
    <w:tmpl w:val="B43860EA"/>
    <w:lvl w:ilvl="0" w:tplc="84A66314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2B7499"/>
    <w:multiLevelType w:val="hybridMultilevel"/>
    <w:tmpl w:val="D5522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5B368F"/>
    <w:multiLevelType w:val="hybridMultilevel"/>
    <w:tmpl w:val="98D494B2"/>
    <w:lvl w:ilvl="0" w:tplc="0809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5F911868"/>
    <w:multiLevelType w:val="hybridMultilevel"/>
    <w:tmpl w:val="F880E15C"/>
    <w:lvl w:ilvl="0" w:tplc="5316F4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2007B2"/>
    <w:multiLevelType w:val="hybridMultilevel"/>
    <w:tmpl w:val="AD506D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E224F7"/>
    <w:multiLevelType w:val="hybridMultilevel"/>
    <w:tmpl w:val="9AF4EE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830375"/>
    <w:multiLevelType w:val="hybridMultilevel"/>
    <w:tmpl w:val="79B0F676"/>
    <w:lvl w:ilvl="0" w:tplc="CE60EC02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EA5FDA"/>
    <w:multiLevelType w:val="hybridMultilevel"/>
    <w:tmpl w:val="DB8878F6"/>
    <w:lvl w:ilvl="0" w:tplc="08090001">
      <w:start w:val="1"/>
      <w:numFmt w:val="bullet"/>
      <w:lvlText w:val=""/>
      <w:lvlJc w:val="left"/>
      <w:pPr>
        <w:tabs>
          <w:tab w:val="num" w:pos="288"/>
        </w:tabs>
        <w:ind w:left="432" w:hanging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3A438A"/>
    <w:multiLevelType w:val="hybridMultilevel"/>
    <w:tmpl w:val="56CC6004"/>
    <w:lvl w:ilvl="0" w:tplc="9A46DC3E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5634A1D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367577"/>
    <w:multiLevelType w:val="hybridMultilevel"/>
    <w:tmpl w:val="AC70B7FC"/>
    <w:lvl w:ilvl="0" w:tplc="85FCAFE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6940B2"/>
    <w:multiLevelType w:val="hybridMultilevel"/>
    <w:tmpl w:val="68367E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6C141F"/>
    <w:multiLevelType w:val="hybridMultilevel"/>
    <w:tmpl w:val="3DB005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1"/>
  </w:num>
  <w:num w:numId="3">
    <w:abstractNumId w:val="13"/>
  </w:num>
  <w:num w:numId="4">
    <w:abstractNumId w:val="3"/>
  </w:num>
  <w:num w:numId="5">
    <w:abstractNumId w:val="16"/>
  </w:num>
  <w:num w:numId="6">
    <w:abstractNumId w:val="20"/>
  </w:num>
  <w:num w:numId="7">
    <w:abstractNumId w:val="23"/>
  </w:num>
  <w:num w:numId="8">
    <w:abstractNumId w:val="18"/>
  </w:num>
  <w:num w:numId="9">
    <w:abstractNumId w:val="17"/>
  </w:num>
  <w:num w:numId="10">
    <w:abstractNumId w:val="24"/>
  </w:num>
  <w:num w:numId="11">
    <w:abstractNumId w:val="12"/>
  </w:num>
  <w:num w:numId="12">
    <w:abstractNumId w:val="11"/>
  </w:num>
  <w:num w:numId="13">
    <w:abstractNumId w:val="6"/>
  </w:num>
  <w:num w:numId="14">
    <w:abstractNumId w:val="4"/>
  </w:num>
  <w:num w:numId="15">
    <w:abstractNumId w:val="15"/>
  </w:num>
  <w:num w:numId="16">
    <w:abstractNumId w:val="14"/>
  </w:num>
  <w:num w:numId="17">
    <w:abstractNumId w:val="1"/>
  </w:num>
  <w:num w:numId="18">
    <w:abstractNumId w:val="22"/>
  </w:num>
  <w:num w:numId="19">
    <w:abstractNumId w:val="9"/>
  </w:num>
  <w:num w:numId="20">
    <w:abstractNumId w:val="7"/>
  </w:num>
  <w:num w:numId="21">
    <w:abstractNumId w:val="8"/>
  </w:num>
  <w:num w:numId="22">
    <w:abstractNumId w:val="10"/>
  </w:num>
  <w:num w:numId="23">
    <w:abstractNumId w:val="0"/>
  </w:num>
  <w:num w:numId="24">
    <w:abstractNumId w:val="5"/>
  </w:num>
  <w:num w:numId="25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intFractionalCharacterWidth/>
  <w:embedSystemFonts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numFmt w:val="lowerRoman"/>
    <w:footnote w:id="-1"/>
    <w:footnote w:id="0"/>
  </w:footnotePr>
  <w:endnotePr>
    <w:pos w:val="sectEnd"/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AC3"/>
    <w:rsid w:val="00004D9A"/>
    <w:rsid w:val="00005862"/>
    <w:rsid w:val="00006E5C"/>
    <w:rsid w:val="00010978"/>
    <w:rsid w:val="00026DE9"/>
    <w:rsid w:val="00030C57"/>
    <w:rsid w:val="00035F4A"/>
    <w:rsid w:val="00060932"/>
    <w:rsid w:val="00062A4B"/>
    <w:rsid w:val="00067430"/>
    <w:rsid w:val="00067E89"/>
    <w:rsid w:val="000710EB"/>
    <w:rsid w:val="00071920"/>
    <w:rsid w:val="00075AF3"/>
    <w:rsid w:val="00077611"/>
    <w:rsid w:val="000854EB"/>
    <w:rsid w:val="00086A1A"/>
    <w:rsid w:val="00093DAA"/>
    <w:rsid w:val="00097B30"/>
    <w:rsid w:val="000B2AA0"/>
    <w:rsid w:val="000B457B"/>
    <w:rsid w:val="000C2697"/>
    <w:rsid w:val="000C4685"/>
    <w:rsid w:val="000C4AC3"/>
    <w:rsid w:val="000C50B1"/>
    <w:rsid w:val="000C68EB"/>
    <w:rsid w:val="000E1803"/>
    <w:rsid w:val="000F50CB"/>
    <w:rsid w:val="000F5475"/>
    <w:rsid w:val="000F6B58"/>
    <w:rsid w:val="00100C8F"/>
    <w:rsid w:val="00101481"/>
    <w:rsid w:val="0010471D"/>
    <w:rsid w:val="00106685"/>
    <w:rsid w:val="0011429E"/>
    <w:rsid w:val="00124CC5"/>
    <w:rsid w:val="00125754"/>
    <w:rsid w:val="00130D89"/>
    <w:rsid w:val="00135476"/>
    <w:rsid w:val="0013690F"/>
    <w:rsid w:val="00141401"/>
    <w:rsid w:val="00147F18"/>
    <w:rsid w:val="00154E96"/>
    <w:rsid w:val="00170A77"/>
    <w:rsid w:val="00172442"/>
    <w:rsid w:val="00184BBC"/>
    <w:rsid w:val="001914F9"/>
    <w:rsid w:val="00194725"/>
    <w:rsid w:val="00194C31"/>
    <w:rsid w:val="00194DD2"/>
    <w:rsid w:val="00195D8A"/>
    <w:rsid w:val="00196C12"/>
    <w:rsid w:val="001A4A35"/>
    <w:rsid w:val="001A523D"/>
    <w:rsid w:val="001B1C4D"/>
    <w:rsid w:val="001C3EF7"/>
    <w:rsid w:val="001C5A71"/>
    <w:rsid w:val="001C775E"/>
    <w:rsid w:val="001D3363"/>
    <w:rsid w:val="001D6549"/>
    <w:rsid w:val="001E715A"/>
    <w:rsid w:val="001F4109"/>
    <w:rsid w:val="001F66ED"/>
    <w:rsid w:val="00217D15"/>
    <w:rsid w:val="00223C8B"/>
    <w:rsid w:val="00224D2E"/>
    <w:rsid w:val="0023785B"/>
    <w:rsid w:val="00240B13"/>
    <w:rsid w:val="00247C60"/>
    <w:rsid w:val="0025799F"/>
    <w:rsid w:val="00263C81"/>
    <w:rsid w:val="0026493F"/>
    <w:rsid w:val="00274B7C"/>
    <w:rsid w:val="0029002F"/>
    <w:rsid w:val="002A25E9"/>
    <w:rsid w:val="002A2672"/>
    <w:rsid w:val="002A4C3A"/>
    <w:rsid w:val="002C0695"/>
    <w:rsid w:val="002C0C4B"/>
    <w:rsid w:val="002C21F6"/>
    <w:rsid w:val="002C2204"/>
    <w:rsid w:val="002D4A01"/>
    <w:rsid w:val="002E048A"/>
    <w:rsid w:val="002E2196"/>
    <w:rsid w:val="002E254A"/>
    <w:rsid w:val="002E5510"/>
    <w:rsid w:val="002F75A7"/>
    <w:rsid w:val="0030324E"/>
    <w:rsid w:val="00320BC2"/>
    <w:rsid w:val="00323301"/>
    <w:rsid w:val="00326D72"/>
    <w:rsid w:val="00331056"/>
    <w:rsid w:val="003326CA"/>
    <w:rsid w:val="003345D5"/>
    <w:rsid w:val="00342576"/>
    <w:rsid w:val="00352EC7"/>
    <w:rsid w:val="00354A30"/>
    <w:rsid w:val="003560BF"/>
    <w:rsid w:val="00363AA4"/>
    <w:rsid w:val="00364946"/>
    <w:rsid w:val="00366C84"/>
    <w:rsid w:val="00396693"/>
    <w:rsid w:val="003A05FD"/>
    <w:rsid w:val="003A147A"/>
    <w:rsid w:val="003A4B06"/>
    <w:rsid w:val="003A55FE"/>
    <w:rsid w:val="003A6457"/>
    <w:rsid w:val="003B54DD"/>
    <w:rsid w:val="003C303F"/>
    <w:rsid w:val="003C3872"/>
    <w:rsid w:val="003C3AE7"/>
    <w:rsid w:val="003C6354"/>
    <w:rsid w:val="003D205D"/>
    <w:rsid w:val="003F2C50"/>
    <w:rsid w:val="00404532"/>
    <w:rsid w:val="0041473D"/>
    <w:rsid w:val="00434FEF"/>
    <w:rsid w:val="004352E0"/>
    <w:rsid w:val="00436868"/>
    <w:rsid w:val="00437BB3"/>
    <w:rsid w:val="00441254"/>
    <w:rsid w:val="00444C39"/>
    <w:rsid w:val="00452716"/>
    <w:rsid w:val="004614CC"/>
    <w:rsid w:val="004631B0"/>
    <w:rsid w:val="00463C24"/>
    <w:rsid w:val="00464F58"/>
    <w:rsid w:val="00480BB4"/>
    <w:rsid w:val="0048561B"/>
    <w:rsid w:val="0049045A"/>
    <w:rsid w:val="004942C7"/>
    <w:rsid w:val="004A16A3"/>
    <w:rsid w:val="004A2A29"/>
    <w:rsid w:val="004A598C"/>
    <w:rsid w:val="004A64F4"/>
    <w:rsid w:val="004A6D54"/>
    <w:rsid w:val="004A7530"/>
    <w:rsid w:val="004B2444"/>
    <w:rsid w:val="004B3A19"/>
    <w:rsid w:val="004B6D54"/>
    <w:rsid w:val="004F0C24"/>
    <w:rsid w:val="00512497"/>
    <w:rsid w:val="00525525"/>
    <w:rsid w:val="00532997"/>
    <w:rsid w:val="0053322D"/>
    <w:rsid w:val="005337A7"/>
    <w:rsid w:val="00540248"/>
    <w:rsid w:val="00540CC9"/>
    <w:rsid w:val="00541DCF"/>
    <w:rsid w:val="00542C7F"/>
    <w:rsid w:val="005524EA"/>
    <w:rsid w:val="005534F2"/>
    <w:rsid w:val="00563B73"/>
    <w:rsid w:val="00572135"/>
    <w:rsid w:val="00574799"/>
    <w:rsid w:val="00586628"/>
    <w:rsid w:val="00592BF8"/>
    <w:rsid w:val="005A196A"/>
    <w:rsid w:val="005B779B"/>
    <w:rsid w:val="005C1D48"/>
    <w:rsid w:val="005C263A"/>
    <w:rsid w:val="005D7D51"/>
    <w:rsid w:val="005F2A70"/>
    <w:rsid w:val="005F78F4"/>
    <w:rsid w:val="00607157"/>
    <w:rsid w:val="00616699"/>
    <w:rsid w:val="00621901"/>
    <w:rsid w:val="00630486"/>
    <w:rsid w:val="00634287"/>
    <w:rsid w:val="00640983"/>
    <w:rsid w:val="006412AC"/>
    <w:rsid w:val="006433AF"/>
    <w:rsid w:val="00645A89"/>
    <w:rsid w:val="0066275A"/>
    <w:rsid w:val="00671855"/>
    <w:rsid w:val="00676DB9"/>
    <w:rsid w:val="00676DF8"/>
    <w:rsid w:val="006816A3"/>
    <w:rsid w:val="00691266"/>
    <w:rsid w:val="00694237"/>
    <w:rsid w:val="006971FC"/>
    <w:rsid w:val="006A55D0"/>
    <w:rsid w:val="006B31D7"/>
    <w:rsid w:val="006C00C7"/>
    <w:rsid w:val="006C3A9C"/>
    <w:rsid w:val="006D71C4"/>
    <w:rsid w:val="006E2461"/>
    <w:rsid w:val="006E4195"/>
    <w:rsid w:val="006E7284"/>
    <w:rsid w:val="006E7568"/>
    <w:rsid w:val="006F0350"/>
    <w:rsid w:val="007001FC"/>
    <w:rsid w:val="00703A8F"/>
    <w:rsid w:val="00704802"/>
    <w:rsid w:val="00705271"/>
    <w:rsid w:val="0070529B"/>
    <w:rsid w:val="00714625"/>
    <w:rsid w:val="007148C1"/>
    <w:rsid w:val="00715FF8"/>
    <w:rsid w:val="00727E9E"/>
    <w:rsid w:val="00746C70"/>
    <w:rsid w:val="00751C50"/>
    <w:rsid w:val="007532A8"/>
    <w:rsid w:val="00754FDA"/>
    <w:rsid w:val="00756E60"/>
    <w:rsid w:val="00760B54"/>
    <w:rsid w:val="00766C42"/>
    <w:rsid w:val="0077767C"/>
    <w:rsid w:val="007829D1"/>
    <w:rsid w:val="00786E46"/>
    <w:rsid w:val="007876FC"/>
    <w:rsid w:val="007877EC"/>
    <w:rsid w:val="007902BA"/>
    <w:rsid w:val="00790B6E"/>
    <w:rsid w:val="007A12FA"/>
    <w:rsid w:val="007A709A"/>
    <w:rsid w:val="007A79EA"/>
    <w:rsid w:val="007B26A9"/>
    <w:rsid w:val="007B6339"/>
    <w:rsid w:val="007C5003"/>
    <w:rsid w:val="007C61A9"/>
    <w:rsid w:val="007D0C7E"/>
    <w:rsid w:val="007E5F44"/>
    <w:rsid w:val="00800C80"/>
    <w:rsid w:val="00805C21"/>
    <w:rsid w:val="00810CD6"/>
    <w:rsid w:val="00811989"/>
    <w:rsid w:val="0081407E"/>
    <w:rsid w:val="008143C3"/>
    <w:rsid w:val="00814F48"/>
    <w:rsid w:val="0083158A"/>
    <w:rsid w:val="008319E7"/>
    <w:rsid w:val="00833D0D"/>
    <w:rsid w:val="008353F8"/>
    <w:rsid w:val="0084290D"/>
    <w:rsid w:val="00843C71"/>
    <w:rsid w:val="00853A05"/>
    <w:rsid w:val="00853E3B"/>
    <w:rsid w:val="008609BF"/>
    <w:rsid w:val="00861965"/>
    <w:rsid w:val="00864A30"/>
    <w:rsid w:val="00877011"/>
    <w:rsid w:val="008776C9"/>
    <w:rsid w:val="00881AA3"/>
    <w:rsid w:val="00884A3C"/>
    <w:rsid w:val="00886D90"/>
    <w:rsid w:val="00887550"/>
    <w:rsid w:val="00897FDB"/>
    <w:rsid w:val="008A271A"/>
    <w:rsid w:val="008A70C2"/>
    <w:rsid w:val="008B6C60"/>
    <w:rsid w:val="008C0705"/>
    <w:rsid w:val="008C0D30"/>
    <w:rsid w:val="008C4961"/>
    <w:rsid w:val="008D5187"/>
    <w:rsid w:val="008D601F"/>
    <w:rsid w:val="008D7BD3"/>
    <w:rsid w:val="008E0F3A"/>
    <w:rsid w:val="008E14AC"/>
    <w:rsid w:val="008F549E"/>
    <w:rsid w:val="00904D09"/>
    <w:rsid w:val="00907F20"/>
    <w:rsid w:val="0091138F"/>
    <w:rsid w:val="00933685"/>
    <w:rsid w:val="0093476F"/>
    <w:rsid w:val="00935213"/>
    <w:rsid w:val="009362E9"/>
    <w:rsid w:val="00940BDB"/>
    <w:rsid w:val="009438AE"/>
    <w:rsid w:val="00943F7B"/>
    <w:rsid w:val="00956C52"/>
    <w:rsid w:val="00980C63"/>
    <w:rsid w:val="009915EC"/>
    <w:rsid w:val="009A054A"/>
    <w:rsid w:val="009A4268"/>
    <w:rsid w:val="009C113B"/>
    <w:rsid w:val="009C15CA"/>
    <w:rsid w:val="009C4C8F"/>
    <w:rsid w:val="009D3F11"/>
    <w:rsid w:val="009E24CA"/>
    <w:rsid w:val="009E5A4C"/>
    <w:rsid w:val="009F492D"/>
    <w:rsid w:val="009F7855"/>
    <w:rsid w:val="00A0019D"/>
    <w:rsid w:val="00A07284"/>
    <w:rsid w:val="00A113CF"/>
    <w:rsid w:val="00A22953"/>
    <w:rsid w:val="00A22E87"/>
    <w:rsid w:val="00A25195"/>
    <w:rsid w:val="00A318D0"/>
    <w:rsid w:val="00A32A40"/>
    <w:rsid w:val="00A40546"/>
    <w:rsid w:val="00A414DB"/>
    <w:rsid w:val="00A44DE5"/>
    <w:rsid w:val="00A55DEC"/>
    <w:rsid w:val="00A616AE"/>
    <w:rsid w:val="00A63D5F"/>
    <w:rsid w:val="00A645DA"/>
    <w:rsid w:val="00A6737B"/>
    <w:rsid w:val="00A7001C"/>
    <w:rsid w:val="00A715B2"/>
    <w:rsid w:val="00A75E50"/>
    <w:rsid w:val="00A80A4E"/>
    <w:rsid w:val="00A82DA9"/>
    <w:rsid w:val="00A842B9"/>
    <w:rsid w:val="00A87F95"/>
    <w:rsid w:val="00A906FD"/>
    <w:rsid w:val="00A9307A"/>
    <w:rsid w:val="00A96C55"/>
    <w:rsid w:val="00AA334B"/>
    <w:rsid w:val="00AA764F"/>
    <w:rsid w:val="00AB3505"/>
    <w:rsid w:val="00AB5D5C"/>
    <w:rsid w:val="00AB7486"/>
    <w:rsid w:val="00AB75D8"/>
    <w:rsid w:val="00AC0BFE"/>
    <w:rsid w:val="00AC7850"/>
    <w:rsid w:val="00AC7E77"/>
    <w:rsid w:val="00AD0837"/>
    <w:rsid w:val="00AD5323"/>
    <w:rsid w:val="00AE437D"/>
    <w:rsid w:val="00AF09A1"/>
    <w:rsid w:val="00AF2B77"/>
    <w:rsid w:val="00B03ADD"/>
    <w:rsid w:val="00B13D4D"/>
    <w:rsid w:val="00B217A8"/>
    <w:rsid w:val="00B31142"/>
    <w:rsid w:val="00B31936"/>
    <w:rsid w:val="00B514E5"/>
    <w:rsid w:val="00B526CC"/>
    <w:rsid w:val="00B57903"/>
    <w:rsid w:val="00B62E93"/>
    <w:rsid w:val="00B64537"/>
    <w:rsid w:val="00B74CFE"/>
    <w:rsid w:val="00B76A6F"/>
    <w:rsid w:val="00B84C25"/>
    <w:rsid w:val="00B877A8"/>
    <w:rsid w:val="00B91D16"/>
    <w:rsid w:val="00B96317"/>
    <w:rsid w:val="00B96A9F"/>
    <w:rsid w:val="00B9719B"/>
    <w:rsid w:val="00BA3E88"/>
    <w:rsid w:val="00BB0F0E"/>
    <w:rsid w:val="00BB6DE9"/>
    <w:rsid w:val="00BB7660"/>
    <w:rsid w:val="00BC34F2"/>
    <w:rsid w:val="00BC490B"/>
    <w:rsid w:val="00BD717E"/>
    <w:rsid w:val="00BD731D"/>
    <w:rsid w:val="00BE01CA"/>
    <w:rsid w:val="00BE439A"/>
    <w:rsid w:val="00BF2689"/>
    <w:rsid w:val="00BF374C"/>
    <w:rsid w:val="00C01527"/>
    <w:rsid w:val="00C14A29"/>
    <w:rsid w:val="00C24C36"/>
    <w:rsid w:val="00C34BB7"/>
    <w:rsid w:val="00C35E41"/>
    <w:rsid w:val="00C5420A"/>
    <w:rsid w:val="00C6739B"/>
    <w:rsid w:val="00C67BC0"/>
    <w:rsid w:val="00C70AA1"/>
    <w:rsid w:val="00C71C85"/>
    <w:rsid w:val="00C74ABA"/>
    <w:rsid w:val="00C7655A"/>
    <w:rsid w:val="00C8018A"/>
    <w:rsid w:val="00C83A6F"/>
    <w:rsid w:val="00C97A4C"/>
    <w:rsid w:val="00CA69C8"/>
    <w:rsid w:val="00CA7D0F"/>
    <w:rsid w:val="00CB75BA"/>
    <w:rsid w:val="00CC4C78"/>
    <w:rsid w:val="00CD5F5A"/>
    <w:rsid w:val="00CE10E1"/>
    <w:rsid w:val="00CE44C3"/>
    <w:rsid w:val="00CF320C"/>
    <w:rsid w:val="00D0259B"/>
    <w:rsid w:val="00D04780"/>
    <w:rsid w:val="00D04C7F"/>
    <w:rsid w:val="00D05DAE"/>
    <w:rsid w:val="00D06987"/>
    <w:rsid w:val="00D0743E"/>
    <w:rsid w:val="00D10F96"/>
    <w:rsid w:val="00D114EA"/>
    <w:rsid w:val="00D13B92"/>
    <w:rsid w:val="00D20CA2"/>
    <w:rsid w:val="00D2227F"/>
    <w:rsid w:val="00D22E0E"/>
    <w:rsid w:val="00D2440B"/>
    <w:rsid w:val="00D31D59"/>
    <w:rsid w:val="00D53C65"/>
    <w:rsid w:val="00D55057"/>
    <w:rsid w:val="00D55DF1"/>
    <w:rsid w:val="00D60381"/>
    <w:rsid w:val="00D62122"/>
    <w:rsid w:val="00D7270F"/>
    <w:rsid w:val="00D84D22"/>
    <w:rsid w:val="00D8731D"/>
    <w:rsid w:val="00D874C8"/>
    <w:rsid w:val="00D874EB"/>
    <w:rsid w:val="00D915CC"/>
    <w:rsid w:val="00DA5CBE"/>
    <w:rsid w:val="00DB3BCB"/>
    <w:rsid w:val="00DB4EBF"/>
    <w:rsid w:val="00DB5F04"/>
    <w:rsid w:val="00DC4A92"/>
    <w:rsid w:val="00DC57B6"/>
    <w:rsid w:val="00DD46E7"/>
    <w:rsid w:val="00DF32ED"/>
    <w:rsid w:val="00DF3357"/>
    <w:rsid w:val="00DF51F5"/>
    <w:rsid w:val="00E0279F"/>
    <w:rsid w:val="00E02D3C"/>
    <w:rsid w:val="00E04695"/>
    <w:rsid w:val="00E04D55"/>
    <w:rsid w:val="00E07180"/>
    <w:rsid w:val="00E10F64"/>
    <w:rsid w:val="00E23F54"/>
    <w:rsid w:val="00E25893"/>
    <w:rsid w:val="00E372D7"/>
    <w:rsid w:val="00E73604"/>
    <w:rsid w:val="00E751DF"/>
    <w:rsid w:val="00E77505"/>
    <w:rsid w:val="00E77790"/>
    <w:rsid w:val="00E82544"/>
    <w:rsid w:val="00E90B0E"/>
    <w:rsid w:val="00EA0599"/>
    <w:rsid w:val="00EA21EA"/>
    <w:rsid w:val="00EA605E"/>
    <w:rsid w:val="00EA6ACD"/>
    <w:rsid w:val="00EA6B46"/>
    <w:rsid w:val="00EB79FC"/>
    <w:rsid w:val="00EC4459"/>
    <w:rsid w:val="00ED4C27"/>
    <w:rsid w:val="00EE7E77"/>
    <w:rsid w:val="00EF6B58"/>
    <w:rsid w:val="00F01845"/>
    <w:rsid w:val="00F01BF3"/>
    <w:rsid w:val="00F07E96"/>
    <w:rsid w:val="00F162D8"/>
    <w:rsid w:val="00F172A9"/>
    <w:rsid w:val="00F35D7C"/>
    <w:rsid w:val="00F466F6"/>
    <w:rsid w:val="00F50196"/>
    <w:rsid w:val="00F53EC8"/>
    <w:rsid w:val="00F55EE5"/>
    <w:rsid w:val="00F70F06"/>
    <w:rsid w:val="00F719AA"/>
    <w:rsid w:val="00F7388E"/>
    <w:rsid w:val="00F843BC"/>
    <w:rsid w:val="00F93FA1"/>
    <w:rsid w:val="00F955A9"/>
    <w:rsid w:val="00FA5B8A"/>
    <w:rsid w:val="00FB229E"/>
    <w:rsid w:val="00FB5CF8"/>
    <w:rsid w:val="00FC669F"/>
    <w:rsid w:val="00FC6F8B"/>
    <w:rsid w:val="00FD225D"/>
    <w:rsid w:val="00FD4D82"/>
    <w:rsid w:val="00FE0F37"/>
    <w:rsid w:val="00FE20DC"/>
    <w:rsid w:val="00FE3291"/>
    <w:rsid w:val="00FF4411"/>
    <w:rsid w:val="00FF6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663F3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" w:eastAsia="Malgun Gothic" w:hAnsi="Courier" w:cs="Times New Roman"/>
        <w:lang w:val="en-GB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16AE"/>
    <w:pPr>
      <w:overflowPunct w:val="0"/>
      <w:autoSpaceDE w:val="0"/>
      <w:autoSpaceDN w:val="0"/>
      <w:adjustRightInd w:val="0"/>
      <w:textAlignment w:val="baseline"/>
    </w:pPr>
    <w:rPr>
      <w:lang w:val="en-US" w:eastAsia="en-US"/>
    </w:rPr>
  </w:style>
  <w:style w:type="paragraph" w:styleId="Heading1">
    <w:name w:val="heading 1"/>
    <w:basedOn w:val="Normal"/>
    <w:next w:val="Normal"/>
    <w:qFormat/>
    <w:rsid w:val="00A616A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right="720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qFormat/>
    <w:rsid w:val="00A616A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utlineLvl w:val="1"/>
    </w:pPr>
    <w:rPr>
      <w:rFonts w:ascii="Times New Roman" w:hAnsi="Times New Roman"/>
      <w:b/>
      <w:bCs/>
      <w:i/>
      <w:iCs/>
      <w:sz w:val="24"/>
    </w:rPr>
  </w:style>
  <w:style w:type="paragraph" w:styleId="Heading3">
    <w:name w:val="heading 3"/>
    <w:basedOn w:val="Normal"/>
    <w:next w:val="Normal"/>
    <w:qFormat/>
    <w:rsid w:val="00A616AE"/>
    <w:pPr>
      <w:keepNext/>
      <w:outlineLvl w:val="2"/>
    </w:pPr>
    <w:rPr>
      <w:b/>
      <w:bCs/>
      <w:i/>
      <w:iCs/>
    </w:rPr>
  </w:style>
  <w:style w:type="paragraph" w:styleId="Heading4">
    <w:name w:val="heading 4"/>
    <w:basedOn w:val="Normal"/>
    <w:next w:val="Normal"/>
    <w:qFormat/>
    <w:rsid w:val="00A616A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right="720"/>
      <w:outlineLvl w:val="3"/>
    </w:pPr>
    <w:rPr>
      <w:rFonts w:ascii="Times New Roman" w:hAnsi="Times New Roman"/>
      <w:b/>
      <w:bCs/>
      <w:sz w:val="24"/>
    </w:rPr>
  </w:style>
  <w:style w:type="paragraph" w:styleId="Heading5">
    <w:name w:val="heading 5"/>
    <w:basedOn w:val="Normal"/>
    <w:next w:val="Normal"/>
    <w:qFormat/>
    <w:rsid w:val="00A616AE"/>
    <w:pPr>
      <w:keepNext/>
      <w:ind w:left="284" w:hanging="284"/>
      <w:outlineLvl w:val="4"/>
    </w:pPr>
    <w:rPr>
      <w:rFonts w:ascii="Times New Roman" w:hAnsi="Times New Roman"/>
      <w:sz w:val="24"/>
    </w:rPr>
  </w:style>
  <w:style w:type="paragraph" w:styleId="Heading6">
    <w:name w:val="heading 6"/>
    <w:basedOn w:val="Normal"/>
    <w:next w:val="Normal"/>
    <w:qFormat/>
    <w:rsid w:val="00A616A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outlineLvl w:val="5"/>
    </w:pPr>
    <w:rPr>
      <w:rFonts w:ascii="Times New Roman" w:hAnsi="Times New Roman"/>
      <w:b/>
      <w:i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616AE"/>
  </w:style>
  <w:style w:type="paragraph" w:styleId="Header">
    <w:name w:val="header"/>
    <w:basedOn w:val="Normal"/>
    <w:rsid w:val="00A616A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616A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16AE"/>
  </w:style>
  <w:style w:type="character" w:styleId="Hyperlink">
    <w:name w:val="Hyperlink"/>
    <w:rsid w:val="00A616AE"/>
    <w:rPr>
      <w:color w:val="0000FF"/>
      <w:u w:val="single"/>
    </w:rPr>
  </w:style>
  <w:style w:type="character" w:styleId="FollowedHyperlink">
    <w:name w:val="FollowedHyperlink"/>
    <w:rsid w:val="00A616AE"/>
    <w:rPr>
      <w:color w:val="800080"/>
      <w:u w:val="single"/>
    </w:rPr>
  </w:style>
  <w:style w:type="paragraph" w:styleId="BodyText">
    <w:name w:val="Body Text"/>
    <w:basedOn w:val="Normal"/>
    <w:rsid w:val="00A616AE"/>
    <w:pPr>
      <w:jc w:val="center"/>
    </w:pPr>
    <w:rPr>
      <w:rFonts w:ascii="Times New Roman" w:hAnsi="Times New Roman"/>
      <w:bCs/>
      <w:sz w:val="24"/>
    </w:rPr>
  </w:style>
  <w:style w:type="paragraph" w:styleId="BodyText2">
    <w:name w:val="Body Text 2"/>
    <w:basedOn w:val="Normal"/>
    <w:rsid w:val="00A616AE"/>
    <w:rPr>
      <w:rFonts w:ascii="Times New Roman" w:hAnsi="Times New Roman"/>
      <w:bCs/>
      <w:sz w:val="24"/>
    </w:rPr>
  </w:style>
  <w:style w:type="paragraph" w:styleId="Date">
    <w:name w:val="Date"/>
    <w:basedOn w:val="Normal"/>
    <w:next w:val="Normal"/>
    <w:rsid w:val="002A2672"/>
  </w:style>
  <w:style w:type="character" w:customStyle="1" w:styleId="skim">
    <w:name w:val="s.kim"/>
    <w:semiHidden/>
    <w:rsid w:val="00616699"/>
    <w:rPr>
      <w:rFonts w:ascii="Arial" w:hAnsi="Arial" w:cs="Arial"/>
      <w:color w:val="auto"/>
      <w:sz w:val="20"/>
      <w:szCs w:val="20"/>
    </w:rPr>
  </w:style>
  <w:style w:type="paragraph" w:styleId="BalloonText">
    <w:name w:val="Balloon Text"/>
    <w:basedOn w:val="Normal"/>
    <w:semiHidden/>
    <w:rsid w:val="007A12FA"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rsid w:val="00541DCF"/>
    <w:pPr>
      <w:spacing w:after="120" w:line="480" w:lineRule="auto"/>
      <w:ind w:left="283"/>
    </w:pPr>
    <w:rPr>
      <w:rFonts w:ascii="Times New Roman" w:hAnsi="Times New Roman"/>
      <w:lang w:eastAsia="zh-CN"/>
    </w:rPr>
  </w:style>
  <w:style w:type="paragraph" w:styleId="ListParagraph">
    <w:name w:val="List Paragraph"/>
    <w:basedOn w:val="Normal"/>
    <w:uiPriority w:val="34"/>
    <w:qFormat/>
    <w:rsid w:val="00FD225D"/>
    <w:pPr>
      <w:ind w:left="720"/>
    </w:pPr>
  </w:style>
  <w:style w:type="paragraph" w:styleId="NormalWeb">
    <w:name w:val="Normal (Web)"/>
    <w:basedOn w:val="Normal"/>
    <w:uiPriority w:val="99"/>
    <w:unhideWhenUsed/>
    <w:rsid w:val="00C5420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en-GB" w:eastAsia="ko-KR"/>
    </w:rPr>
  </w:style>
  <w:style w:type="character" w:styleId="Strong">
    <w:name w:val="Strong"/>
    <w:uiPriority w:val="22"/>
    <w:qFormat/>
    <w:rsid w:val="00C5420A"/>
    <w:rPr>
      <w:b/>
      <w:bCs/>
    </w:rPr>
  </w:style>
  <w:style w:type="character" w:customStyle="1" w:styleId="rwrr">
    <w:name w:val="rwrr"/>
    <w:rsid w:val="00D0743E"/>
    <w:rPr>
      <w:color w:val="408CD9"/>
      <w:u w:val="single"/>
      <w:shd w:val="clear" w:color="auto" w:fill="FFFFFF"/>
    </w:rPr>
  </w:style>
  <w:style w:type="character" w:customStyle="1" w:styleId="FooterChar">
    <w:name w:val="Footer Char"/>
    <w:basedOn w:val="DefaultParagraphFont"/>
    <w:link w:val="Footer"/>
    <w:uiPriority w:val="99"/>
    <w:rsid w:val="00441254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698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47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98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0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mazon.com/s/ref=dp_byline_sr_ebooks_1?ie=UTF8&amp;text=Manfred+L.+Pirner&amp;search-alias=digital-text&amp;field-author=Manfred+L.+Pirner&amp;sort=relevanceran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mazon.com/s/ref=dp_byline_sr_ebooks_4?ie=UTF8&amp;text=Susanne+Schwarz&amp;search-alias=digital-text&amp;field-author=Susanne+Schwarz&amp;sort=relevancerank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amazon.com/s/ref=dp_byline_sr_ebooks_3?ie=UTF8&amp;text=Werner+Haussmann&amp;search-alias=digital-text&amp;field-author=Werner+Haussmann&amp;sort=relevancerank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amazon.com/s/ref=dp_byline_sr_ebooks_2?ie=UTF8&amp;text=Johannes+Lahnemann&amp;search-alias=digital-text&amp;field-author=Johannes+Lahnemann&amp;sort=relevancerank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6AE1DE-67E8-4491-B7A6-F2127C5B0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5093</Words>
  <Characters>29032</Characters>
  <Application>Microsoft Office Word</Application>
  <DocSecurity>0</DocSecurity>
  <Lines>241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 -- Sebastian Chang-Hwan Kim</vt:lpstr>
    </vt:vector>
  </TitlesOfParts>
  <Company>York St John University</Company>
  <LinksUpToDate>false</LinksUpToDate>
  <CharactersWithSpaces>34057</CharactersWithSpaces>
  <SharedDoc>false</SharedDoc>
  <HLinks>
    <vt:vector size="6" baseType="variant">
      <vt:variant>
        <vt:i4>5701740</vt:i4>
      </vt:variant>
      <vt:variant>
        <vt:i4>0</vt:i4>
      </vt:variant>
      <vt:variant>
        <vt:i4>0</vt:i4>
      </vt:variant>
      <vt:variant>
        <vt:i4>5</vt:i4>
      </vt:variant>
      <vt:variant>
        <vt:lpwstr>mailto:s.kim@yorksj.ac.uk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 -- Sebastian Chang-Hwan Kim</dc:title>
  <dc:creator>Sebastian Kim</dc:creator>
  <cp:lastModifiedBy>Deborah Andersen</cp:lastModifiedBy>
  <cp:revision>2</cp:revision>
  <cp:lastPrinted>2020-04-10T23:48:00Z</cp:lastPrinted>
  <dcterms:created xsi:type="dcterms:W3CDTF">2022-05-25T21:19:00Z</dcterms:created>
  <dcterms:modified xsi:type="dcterms:W3CDTF">2022-05-25T21:19:00Z</dcterms:modified>
</cp:coreProperties>
</file>